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C18A6">
      <w:pPr>
        <w:pStyle w:val="Heading2"/>
        <w:rPr>
          <w:rFonts w:eastAsia="Times New Roman"/>
        </w:rPr>
      </w:pPr>
      <w:bookmarkStart w:id="0" w:name="_GoBack"/>
      <w:bookmarkEnd w:id="0"/>
      <w:r>
        <w:rPr>
          <w:rFonts w:eastAsia="Times New Roman"/>
        </w:rPr>
        <w:t>Quality</w:t>
      </w:r>
      <w:r w:rsidR="00EB5361">
        <w:rPr>
          <w:rFonts w:eastAsia="Times New Roman"/>
        </w:rPr>
        <w:t xml:space="preserve"> and Safety Newsletter</w:t>
      </w:r>
    </w:p>
    <w:p w:rsidR="00000000" w:rsidRDefault="007C18A6">
      <w:pPr>
        <w:pStyle w:val="Heading3"/>
        <w:rPr>
          <w:rFonts w:eastAsia="Times New Roman"/>
        </w:rPr>
      </w:pPr>
      <w:r>
        <w:rPr>
          <w:rFonts w:eastAsia="Times New Roman"/>
        </w:rPr>
        <w:t>Articles</w:t>
      </w:r>
    </w:p>
    <w:p w:rsidR="00000000" w:rsidRDefault="007C18A6">
      <w:pPr>
        <w:spacing w:after="240"/>
        <w:rPr>
          <w:rFonts w:eastAsia="Times New Roman"/>
        </w:rPr>
      </w:pPr>
      <w:r>
        <w:rPr>
          <w:rStyle w:val="Emphasis"/>
          <w:rFonts w:eastAsia="Times New Roman"/>
        </w:rPr>
        <w:t>The following journal articles are available from the Library and Knowledge Service electronically or in print. Please follow links to access full text online, contact me to order copies, or call into your nearest library.</w:t>
      </w:r>
      <w:r>
        <w:rPr>
          <w:rFonts w:eastAsia="Times New Roman"/>
        </w:rPr>
        <w:br/>
      </w:r>
      <w:r>
        <w:rPr>
          <w:rFonts w:eastAsia="Times New Roman"/>
        </w:rPr>
        <w:br/>
      </w:r>
      <w:hyperlink r:id="rId5" w:history="1">
        <w:proofErr w:type="gramStart"/>
        <w:r>
          <w:rPr>
            <w:rStyle w:val="Hyperlink"/>
            <w:rFonts w:eastAsia="Times New Roman"/>
            <w:b/>
            <w:bCs/>
          </w:rPr>
          <w:t>'Safe space' or 'secret space'?</w:t>
        </w:r>
        <w:proofErr w:type="gramEnd"/>
        <w:r>
          <w:rPr>
            <w:rStyle w:val="Hyperlink"/>
            <w:rFonts w:eastAsia="Times New Roman"/>
            <w:b/>
            <w:bCs/>
          </w:rPr>
          <w:t xml:space="preserve"> </w:t>
        </w:r>
        <w:proofErr w:type="gramStart"/>
        <w:r>
          <w:rPr>
            <w:rStyle w:val="Hyperlink"/>
            <w:rFonts w:eastAsia="Times New Roman"/>
            <w:b/>
            <w:bCs/>
          </w:rPr>
          <w:t>Proposals for safety investigations in England.</w:t>
        </w:r>
        <w:proofErr w:type="gramEnd"/>
      </w:hyperlink>
      <w:r>
        <w:rPr>
          <w:rFonts w:eastAsia="Times New Roman"/>
        </w:rPr>
        <w:br/>
        <w:t xml:space="preserve">Walsh P. </w:t>
      </w:r>
      <w:r>
        <w:rPr>
          <w:rFonts w:eastAsia="Times New Roman"/>
          <w:i/>
          <w:iCs/>
        </w:rPr>
        <w:t xml:space="preserve">Clinical Risk </w:t>
      </w:r>
      <w:proofErr w:type="gramStart"/>
      <w:r>
        <w:rPr>
          <w:rFonts w:eastAsia="Times New Roman"/>
        </w:rPr>
        <w:t>2017;</w:t>
      </w:r>
      <w:proofErr w:type="gramEnd"/>
      <w:r>
        <w:rPr>
          <w:rFonts w:eastAsia="Times New Roman"/>
        </w:rPr>
        <w:t>(March):</w:t>
      </w:r>
      <w:proofErr w:type="spellStart"/>
      <w:r>
        <w:rPr>
          <w:rFonts w:eastAsia="Times New Roman"/>
        </w:rPr>
        <w:t>epub</w:t>
      </w:r>
      <w:proofErr w:type="spellEnd"/>
      <w:r>
        <w:rPr>
          <w:rFonts w:eastAsia="Times New Roman"/>
        </w:rPr>
        <w:t>.</w:t>
      </w:r>
      <w:r>
        <w:rPr>
          <w:rFonts w:eastAsia="Times New Roman"/>
        </w:rPr>
        <w:br/>
        <w:t>[The Department of Health in England consulted at the en</w:t>
      </w:r>
      <w:r>
        <w:rPr>
          <w:rFonts w:eastAsia="Times New Roman"/>
        </w:rPr>
        <w:t xml:space="preserve">d of 2016 on controversial proposals to introduce a so-called 'safe space' in NHS investigations. The reason the proposals are so controversial is that it is proposed that a so-called 'safe space' is created for any patient safety investigations, not just </w:t>
      </w:r>
      <w:r>
        <w:rPr>
          <w:rFonts w:eastAsia="Times New Roman"/>
        </w:rPr>
        <w:t>the new national Healthcare Safety Investigation Branch (HSIB) but also local investigations by NHS trusts about their own incidents.]</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6" w:history="1">
        <w:proofErr w:type="gramStart"/>
        <w:r>
          <w:rPr>
            <w:rStyle w:val="Hyperlink"/>
            <w:rFonts w:eastAsia="Times New Roman"/>
            <w:b/>
            <w:bCs/>
          </w:rPr>
          <w:t>A</w:t>
        </w:r>
        <w:proofErr w:type="gramEnd"/>
        <w:r>
          <w:rPr>
            <w:rStyle w:val="Hyperlink"/>
            <w:rFonts w:eastAsia="Times New Roman"/>
            <w:b/>
            <w:bCs/>
          </w:rPr>
          <w:t xml:space="preserve"> primer on PDSA: executing plan-do-study-act cycles in practice, not just in name.</w:t>
        </w:r>
      </w:hyperlink>
      <w:r>
        <w:rPr>
          <w:rFonts w:eastAsia="Times New Roman"/>
        </w:rPr>
        <w:br/>
      </w:r>
      <w:proofErr w:type="gramStart"/>
      <w:r>
        <w:rPr>
          <w:rFonts w:eastAsia="Times New Roman"/>
        </w:rPr>
        <w:t>Leis JA.</w:t>
      </w:r>
      <w:proofErr w:type="gramEnd"/>
      <w:r>
        <w:rPr>
          <w:rFonts w:eastAsia="Times New Roman"/>
        </w:rPr>
        <w:t xml:space="preserve">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(7):572 - 577.</w:t>
      </w:r>
      <w:r>
        <w:rPr>
          <w:rFonts w:eastAsia="Times New Roman"/>
        </w:rPr>
        <w:br/>
        <w:t xml:space="preserve">["In this paper, we review a recent improvement project to draw examples of real-world application of Plan do study act </w:t>
      </w:r>
      <w:r>
        <w:rPr>
          <w:rFonts w:eastAsia="Times New Roman"/>
        </w:rPr>
        <w:t>(PDSA). This project was not chosen to place it on a pedestal in terms of the improvements achieved but rather to demonstrate PDSA methodology and highlight the benefits of putting it into practice."]</w:t>
      </w:r>
      <w:r>
        <w:rPr>
          <w:rFonts w:eastAsia="Times New Roman"/>
        </w:rPr>
        <w:br/>
      </w:r>
      <w:r>
        <w:rPr>
          <w:rFonts w:eastAsia="Times New Roman"/>
          <w:i/>
          <w:iCs/>
        </w:rPr>
        <w:t xml:space="preserve">Available with an NHS OpenAthens password for eligible </w:t>
      </w:r>
      <w:r>
        <w:rPr>
          <w:rFonts w:eastAsia="Times New Roman"/>
          <w:i/>
          <w:iCs/>
        </w:rPr>
        <w:t>users</w:t>
      </w:r>
      <w:r>
        <w:rPr>
          <w:rFonts w:eastAsia="Times New Roman"/>
        </w:rPr>
        <w:br/>
      </w:r>
      <w:r>
        <w:rPr>
          <w:rFonts w:eastAsia="Times New Roman"/>
        </w:rPr>
        <w:br/>
      </w:r>
      <w:hyperlink r:id="rId7" w:history="1">
        <w:r>
          <w:rPr>
            <w:rStyle w:val="Hyperlink"/>
            <w:rFonts w:eastAsia="Times New Roman"/>
            <w:b/>
            <w:bCs/>
          </w:rPr>
          <w:t>A qualitative study of younger men's experience of heart attack (myocardial infarction).</w:t>
        </w:r>
      </w:hyperlink>
      <w:r>
        <w:rPr>
          <w:rFonts w:eastAsia="Times New Roman"/>
        </w:rPr>
        <w:br/>
      </w:r>
      <w:r>
        <w:rPr>
          <w:rFonts w:eastAsia="Times New Roman"/>
          <w:i/>
          <w:iCs/>
        </w:rPr>
        <w:t xml:space="preserve">British Journal of Health Psychology </w:t>
      </w:r>
      <w:r>
        <w:rPr>
          <w:rFonts w:eastAsia="Times New Roman"/>
        </w:rPr>
        <w:t>2017</w:t>
      </w:r>
      <w:proofErr w:type="gramStart"/>
      <w:r>
        <w:rPr>
          <w:rFonts w:eastAsia="Times New Roman"/>
        </w:rPr>
        <w:t>;Early</w:t>
      </w:r>
      <w:proofErr w:type="gramEnd"/>
      <w:r>
        <w:rPr>
          <w:rFonts w:eastAsia="Times New Roman"/>
        </w:rPr>
        <w:t xml:space="preserve"> view:24 May .</w:t>
      </w:r>
      <w:r>
        <w:rPr>
          <w:rFonts w:eastAsia="Times New Roman"/>
        </w:rPr>
        <w:br/>
        <w:t>[Qualitative resear</w:t>
      </w:r>
      <w:r>
        <w:rPr>
          <w:rFonts w:eastAsia="Times New Roman"/>
        </w:rPr>
        <w:t>ch on younger adults’ experience of MI is limited, and no study has sampled exclusively under-45s. This study aimed to understand how a sample of men under 45 adjusted to and made sense of MI. New themes are identified here which can provide insights relev</w:t>
      </w:r>
      <w:r>
        <w:rPr>
          <w:rFonts w:eastAsia="Times New Roman"/>
        </w:rPr>
        <w:t xml:space="preserve">ant to clinical care in this population. Authors are from South London and </w:t>
      </w:r>
      <w:proofErr w:type="spellStart"/>
      <w:r>
        <w:rPr>
          <w:rFonts w:eastAsia="Times New Roman"/>
        </w:rPr>
        <w:t>Maudsley</w:t>
      </w:r>
      <w:proofErr w:type="spellEnd"/>
      <w:r>
        <w:rPr>
          <w:rFonts w:eastAsia="Times New Roman"/>
        </w:rPr>
        <w:t xml:space="preserve"> NHS Foundation Trust and King's College London.]</w:t>
      </w:r>
      <w:r>
        <w:rPr>
          <w:rFonts w:eastAsia="Times New Roman"/>
        </w:rPr>
        <w:br/>
      </w:r>
      <w:proofErr w:type="gramStart"/>
      <w:r>
        <w:rPr>
          <w:rFonts w:eastAsia="Times New Roman"/>
          <w:i/>
          <w:iCs/>
        </w:rPr>
        <w:t>Available with appropriate registration or membership</w:t>
      </w:r>
      <w:r>
        <w:rPr>
          <w:rFonts w:eastAsia="Times New Roman"/>
        </w:rPr>
        <w:br/>
      </w:r>
      <w:r>
        <w:rPr>
          <w:rFonts w:eastAsia="Times New Roman"/>
        </w:rPr>
        <w:br/>
      </w:r>
      <w:hyperlink r:id="rId8" w:history="1">
        <w:r>
          <w:rPr>
            <w:rStyle w:val="Hyperlink"/>
            <w:rFonts w:eastAsia="Times New Roman"/>
            <w:b/>
            <w:bCs/>
          </w:rPr>
          <w:t>A Quality Improvement Approach to Standardization and Sustainability of the Hand-off Process.</w:t>
        </w:r>
        <w:proofErr w:type="gramEnd"/>
      </w:hyperlink>
      <w:r>
        <w:rPr>
          <w:rFonts w:eastAsia="Times New Roman"/>
        </w:rPr>
        <w:br/>
      </w:r>
      <w:proofErr w:type="spellStart"/>
      <w:r>
        <w:rPr>
          <w:rFonts w:eastAsia="Times New Roman"/>
        </w:rPr>
        <w:t>Fryman</w:t>
      </w:r>
      <w:proofErr w:type="spellEnd"/>
      <w:r>
        <w:rPr>
          <w:rFonts w:eastAsia="Times New Roman"/>
        </w:rPr>
        <w:t xml:space="preserve"> C.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(1):doi:10.1136/bmjquality.u222156.w8291.</w:t>
      </w:r>
      <w:r>
        <w:rPr>
          <w:rFonts w:eastAsia="Times New Roman"/>
        </w:rPr>
        <w:br/>
        <w:t>[Several studies have shown that non-standardized hand-offs can</w:t>
      </w:r>
      <w:r>
        <w:rPr>
          <w:rFonts w:eastAsia="Times New Roman"/>
        </w:rPr>
        <w:t xml:space="preserve"> yield poor patient outcomes and adverse events. </w:t>
      </w:r>
      <w:proofErr w:type="gramStart"/>
      <w:r>
        <w:rPr>
          <w:rFonts w:eastAsia="Times New Roman"/>
        </w:rPr>
        <w:t>This quality improvement project tested the use of the IPASS mnemonic and compare</w:t>
      </w:r>
      <w:proofErr w:type="gramEnd"/>
      <w:r>
        <w:rPr>
          <w:rFonts w:eastAsia="Times New Roman"/>
        </w:rPr>
        <w:t xml:space="preserve"> it to a conventional hand-off method. The main goals were to test the feasibility, effectiveness and sustainability of a stan</w:t>
      </w:r>
      <w:r>
        <w:rPr>
          <w:rFonts w:eastAsia="Times New Roman"/>
        </w:rPr>
        <w:t>dardized I- PASS hand-off. Compared to hand-off with a conventional method, the use of the I-PASS method resulted in significantly fewer reported adverse events.]</w:t>
      </w:r>
      <w:r>
        <w:rPr>
          <w:rFonts w:eastAsia="Times New Roman"/>
        </w:rPr>
        <w:br/>
      </w:r>
      <w:r>
        <w:rPr>
          <w:rFonts w:eastAsia="Times New Roman"/>
          <w:i/>
          <w:iCs/>
        </w:rPr>
        <w:t>Freely available online</w:t>
      </w:r>
      <w:r>
        <w:rPr>
          <w:rFonts w:eastAsia="Times New Roman"/>
        </w:rPr>
        <w:br/>
      </w:r>
      <w:r>
        <w:rPr>
          <w:rFonts w:eastAsia="Times New Roman"/>
        </w:rPr>
        <w:br/>
      </w:r>
      <w:hyperlink r:id="rId9" w:history="1">
        <w:proofErr w:type="gramStart"/>
        <w:r>
          <w:rPr>
            <w:rStyle w:val="Hyperlink"/>
            <w:rFonts w:eastAsia="Times New Roman"/>
            <w:b/>
            <w:bCs/>
          </w:rPr>
          <w:t>A</w:t>
        </w:r>
        <w:proofErr w:type="gramEnd"/>
        <w:r>
          <w:rPr>
            <w:rStyle w:val="Hyperlink"/>
            <w:rFonts w:eastAsia="Times New Roman"/>
            <w:b/>
            <w:bCs/>
          </w:rPr>
          <w:t xml:space="preserve"> scoping review of online repositories of quality improvement projects, interventions and initiatives in healthcare.</w:t>
        </w:r>
      </w:hyperlink>
      <w:r>
        <w:rPr>
          <w:rFonts w:eastAsia="Times New Roman"/>
        </w:rPr>
        <w:br/>
      </w:r>
      <w:proofErr w:type="spellStart"/>
      <w:r>
        <w:rPr>
          <w:rFonts w:eastAsia="Times New Roman"/>
        </w:rPr>
        <w:t>Bytautas</w:t>
      </w:r>
      <w:proofErr w:type="spellEnd"/>
      <w:r>
        <w:rPr>
          <w:rFonts w:eastAsia="Times New Roman"/>
        </w:rPr>
        <w:t xml:space="preserve"> JP.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(4):296 - 303.</w:t>
      </w:r>
      <w:r>
        <w:rPr>
          <w:rFonts w:eastAsia="Times New Roman"/>
        </w:rPr>
        <w:br/>
        <w:t>[Discussion: With growing interest in sharing and spreading best practic</w:t>
      </w:r>
      <w:r>
        <w:rPr>
          <w:rFonts w:eastAsia="Times New Roman"/>
        </w:rPr>
        <w:t>es and increasing reliance on Quality improvement (QI) as a key contributor to health system performance, the role of QI repositories is likely to expand. Designing future QI repositories based on knowledge of the range and type of features available is an</w:t>
      </w:r>
      <w:r>
        <w:rPr>
          <w:rFonts w:eastAsia="Times New Roman"/>
        </w:rPr>
        <w:t xml:space="preserve"> important starting point for improving their usefulness and impact.]</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0" w:history="1">
        <w:proofErr w:type="gramStart"/>
        <w:r>
          <w:rPr>
            <w:rStyle w:val="Hyperlink"/>
            <w:rFonts w:eastAsia="Times New Roman"/>
            <w:b/>
            <w:bCs/>
          </w:rPr>
          <w:t>A</w:t>
        </w:r>
        <w:proofErr w:type="gramEnd"/>
        <w:r>
          <w:rPr>
            <w:rStyle w:val="Hyperlink"/>
            <w:rFonts w:eastAsia="Times New Roman"/>
            <w:b/>
            <w:bCs/>
          </w:rPr>
          <w:t xml:space="preserve"> vision for the futu</w:t>
        </w:r>
        <w:r>
          <w:rPr>
            <w:rStyle w:val="Hyperlink"/>
            <w:rFonts w:eastAsia="Times New Roman"/>
            <w:b/>
            <w:bCs/>
          </w:rPr>
          <w:t>re of nursing. [Comment]</w:t>
        </w:r>
      </w:hyperlink>
      <w:r>
        <w:rPr>
          <w:rFonts w:eastAsia="Times New Roman"/>
        </w:rPr>
        <w:br/>
        <w:t xml:space="preserve">Ward U.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(7):378.</w:t>
      </w:r>
      <w:r>
        <w:rPr>
          <w:rFonts w:eastAsia="Times New Roman"/>
        </w:rPr>
        <w:br/>
        <w:t>[The primary role of the Florence Nightingale Foundation is to support the delivery of excellent care for patients. It achieves this through funding and supporting nurses, midwives</w:t>
      </w:r>
      <w:r>
        <w:rPr>
          <w:rFonts w:eastAsia="Times New Roman"/>
        </w:rPr>
        <w:t xml:space="preserve"> and other health professionals to undertake scholarships. These fall into three broad types: research, travel and leadership.]</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1" w:history="1">
        <w:proofErr w:type="gramStart"/>
        <w:r>
          <w:rPr>
            <w:rStyle w:val="Hyperlink"/>
            <w:rFonts w:eastAsia="Times New Roman"/>
            <w:b/>
            <w:bCs/>
          </w:rPr>
          <w:t>A</w:t>
        </w:r>
        <w:proofErr w:type="gramEnd"/>
        <w:r>
          <w:rPr>
            <w:rStyle w:val="Hyperlink"/>
            <w:rFonts w:eastAsia="Times New Roman"/>
            <w:b/>
            <w:bCs/>
          </w:rPr>
          <w:t xml:space="preserve"> work observation study of nuclear medicine technologists: interruptions, resilience and implications for patient safety.</w:t>
        </w:r>
      </w:hyperlink>
      <w:r>
        <w:rPr>
          <w:rFonts w:eastAsia="Times New Roman"/>
        </w:rPr>
        <w:br/>
      </w:r>
      <w:proofErr w:type="spellStart"/>
      <w:r>
        <w:rPr>
          <w:rFonts w:eastAsia="Times New Roman"/>
        </w:rPr>
        <w:t>Larcos</w:t>
      </w:r>
      <w:proofErr w:type="spellEnd"/>
      <w:r>
        <w:rPr>
          <w:rFonts w:eastAsia="Times New Roman"/>
        </w:rPr>
        <w:t xml:space="preserve"> G.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(6):466 - 474.</w:t>
      </w:r>
      <w:r>
        <w:rPr>
          <w:rFonts w:eastAsia="Times New Roman"/>
        </w:rPr>
        <w:br/>
        <w:t>[Background: Errors by nuclear medicine technologists during the pre</w:t>
      </w:r>
      <w:r>
        <w:rPr>
          <w:rFonts w:eastAsia="Times New Roman"/>
        </w:rPr>
        <w:t>paration of radiopharmaceuticals or at other times can cause patient harm and may reflect the impact of interruptions, busy work environments and deficient systems or processes. We aimed to: (a) characterise the rate and nature of interruptions technologis</w:t>
      </w:r>
      <w:r>
        <w:rPr>
          <w:rFonts w:eastAsia="Times New Roman"/>
        </w:rPr>
        <w:t>ts experience and (b) identify strategies that support safety.]</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2" w:history="1">
        <w:proofErr w:type="gramStart"/>
        <w:r>
          <w:rPr>
            <w:rStyle w:val="Hyperlink"/>
            <w:rFonts w:eastAsia="Times New Roman"/>
            <w:b/>
            <w:bCs/>
          </w:rPr>
          <w:t>An</w:t>
        </w:r>
        <w:proofErr w:type="gramEnd"/>
        <w:r>
          <w:rPr>
            <w:rStyle w:val="Hyperlink"/>
            <w:rFonts w:eastAsia="Times New Roman"/>
            <w:b/>
            <w:bCs/>
          </w:rPr>
          <w:t xml:space="preserve"> extra pair of hands. [Co</w:t>
        </w:r>
        <w:r>
          <w:rPr>
            <w:rStyle w:val="Hyperlink"/>
            <w:rFonts w:eastAsia="Times New Roman"/>
            <w:b/>
            <w:bCs/>
          </w:rPr>
          <w:t>mment]</w:t>
        </w:r>
      </w:hyperlink>
      <w:r>
        <w:rPr>
          <w:rFonts w:eastAsia="Times New Roman"/>
        </w:rPr>
        <w:br/>
        <w:t xml:space="preserve">Warren F.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(5):258.</w:t>
      </w:r>
      <w:r>
        <w:rPr>
          <w:rFonts w:eastAsia="Times New Roman"/>
        </w:rPr>
        <w:br/>
        <w:t xml:space="preserve">[...It is difficult to dispute that being a student nurse is hard work. You are essentially obtaining a degree while working a full-time job. The NHS is currently in financial and logistical dire </w:t>
      </w:r>
      <w:r>
        <w:rPr>
          <w:rFonts w:eastAsia="Times New Roman"/>
        </w:rPr>
        <w:t>straits with a large increase in patient demand and an equally large decrease in front-line staff. So what does that mean for student nurses</w:t>
      </w:r>
      <w:proofErr w:type="gramStart"/>
      <w:r>
        <w:rPr>
          <w:rFonts w:eastAsia="Times New Roman"/>
        </w:rPr>
        <w:t>?..</w:t>
      </w:r>
      <w:proofErr w:type="gramEnd"/>
      <w:r>
        <w:rPr>
          <w:rFonts w:eastAsia="Times New Roman"/>
        </w:rPr>
        <w:t>]</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3" w:history="1">
        <w:r>
          <w:rPr>
            <w:rStyle w:val="Hyperlink"/>
            <w:rFonts w:eastAsia="Times New Roman"/>
            <w:b/>
            <w:bCs/>
          </w:rPr>
          <w:t>Anticholinergic effect on cognition (AEC) of drugs commonly used in older people.</w:t>
        </w:r>
      </w:hyperlink>
      <w:r>
        <w:rPr>
          <w:rFonts w:eastAsia="Times New Roman"/>
        </w:rPr>
        <w:br/>
      </w:r>
      <w:proofErr w:type="spellStart"/>
      <w:r>
        <w:rPr>
          <w:rFonts w:eastAsia="Times New Roman"/>
        </w:rPr>
        <w:t>Bishara</w:t>
      </w:r>
      <w:proofErr w:type="spellEnd"/>
      <w:r>
        <w:rPr>
          <w:rFonts w:eastAsia="Times New Roman"/>
        </w:rPr>
        <w:t xml:space="preserve"> Delia et al. </w:t>
      </w:r>
      <w:r>
        <w:rPr>
          <w:rFonts w:eastAsia="Times New Roman"/>
          <w:i/>
          <w:iCs/>
        </w:rPr>
        <w:t xml:space="preserve">International Journal of Geriatric Psychiatry </w:t>
      </w:r>
      <w:r>
        <w:rPr>
          <w:rFonts w:eastAsia="Times New Roman"/>
        </w:rPr>
        <w:t>2017</w:t>
      </w:r>
      <w:proofErr w:type="gramStart"/>
      <w:r>
        <w:rPr>
          <w:rFonts w:eastAsia="Times New Roman"/>
        </w:rPr>
        <w:t>;32</w:t>
      </w:r>
      <w:proofErr w:type="gramEnd"/>
      <w:r>
        <w:rPr>
          <w:rFonts w:eastAsia="Times New Roman"/>
        </w:rPr>
        <w:t>(6):650-656.</w:t>
      </w:r>
      <w:r>
        <w:rPr>
          <w:rFonts w:eastAsia="Times New Roman"/>
        </w:rPr>
        <w:br/>
        <w:t xml:space="preserve">[This study by authors At South London and </w:t>
      </w:r>
      <w:proofErr w:type="spellStart"/>
      <w:r>
        <w:rPr>
          <w:rFonts w:eastAsia="Times New Roman"/>
        </w:rPr>
        <w:t>Maudsley</w:t>
      </w:r>
      <w:proofErr w:type="spellEnd"/>
      <w:r>
        <w:rPr>
          <w:rFonts w:eastAsia="Times New Roman"/>
        </w:rPr>
        <w:t xml:space="preserve"> NHS Foundat</w:t>
      </w:r>
      <w:r>
        <w:rPr>
          <w:rFonts w:eastAsia="Times New Roman"/>
        </w:rPr>
        <w:t>ion Trust concludes that many drugs commonly prescribed to older people are likely to be associated with cognitive impairment.]</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14" w:history="1">
        <w:r>
          <w:rPr>
            <w:rStyle w:val="Hyperlink"/>
            <w:rFonts w:eastAsia="Times New Roman"/>
            <w:b/>
            <w:bCs/>
          </w:rPr>
          <w:t>Ca</w:t>
        </w:r>
        <w:r>
          <w:rPr>
            <w:rStyle w:val="Hyperlink"/>
            <w:rFonts w:eastAsia="Times New Roman"/>
            <w:b/>
            <w:bCs/>
          </w:rPr>
          <w:t xml:space="preserve">n we use patient-reported feedback to drive change? </w:t>
        </w:r>
        <w:proofErr w:type="gramStart"/>
        <w:r>
          <w:rPr>
            <w:rStyle w:val="Hyperlink"/>
            <w:rFonts w:eastAsia="Times New Roman"/>
            <w:b/>
            <w:bCs/>
          </w:rPr>
          <w:t>The challenges of using patient-reported feedback and how they might be addressed.</w:t>
        </w:r>
        <w:proofErr w:type="gramEnd"/>
        <w:r>
          <w:rPr>
            <w:rStyle w:val="Hyperlink"/>
            <w:rFonts w:eastAsia="Times New Roman"/>
            <w:b/>
            <w:bCs/>
          </w:rPr>
          <w:t xml:space="preserve"> [Viewpoint]</w:t>
        </w:r>
      </w:hyperlink>
      <w:r>
        <w:rPr>
          <w:rFonts w:eastAsia="Times New Roman"/>
        </w:rPr>
        <w:br/>
      </w:r>
      <w:proofErr w:type="spellStart"/>
      <w:r>
        <w:rPr>
          <w:rFonts w:eastAsia="Times New Roman"/>
        </w:rPr>
        <w:t>Flott</w:t>
      </w:r>
      <w:proofErr w:type="spellEnd"/>
      <w:r>
        <w:rPr>
          <w:rFonts w:eastAsia="Times New Roman"/>
        </w:rPr>
        <w:t xml:space="preserve"> KM.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(6):502 - 507.</w:t>
      </w:r>
      <w:r>
        <w:rPr>
          <w:rFonts w:eastAsia="Times New Roman"/>
        </w:rPr>
        <w:br/>
        <w:t xml:space="preserve">["...In principle, patients are unique experts in their </w:t>
      </w:r>
      <w:r>
        <w:rPr>
          <w:rFonts w:eastAsia="Times New Roman"/>
        </w:rPr>
        <w:t>lived experience of care, and respecting their insights has extraordinary potential to enhance quality. In practice, however, more must be done to ensure that the collection of patient experience data can be translated locally into service improvements. Th</w:t>
      </w:r>
      <w:r>
        <w:rPr>
          <w:rFonts w:eastAsia="Times New Roman"/>
        </w:rPr>
        <w:t>is requires more than refining the survey process, but building an organisation capable of using feedback in a meaningful way..."]</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5" w:history="1">
        <w:r>
          <w:rPr>
            <w:rStyle w:val="Hyperlink"/>
            <w:rFonts w:eastAsia="Times New Roman"/>
            <w:b/>
            <w:bCs/>
          </w:rPr>
          <w:t>Cognitive tests predict real-world errors: the relationship between drug name confusion rates in laboratory-based memory and perception tests and corresponding error rates in lar</w:t>
        </w:r>
        <w:r>
          <w:rPr>
            <w:rStyle w:val="Hyperlink"/>
            <w:rFonts w:eastAsia="Times New Roman"/>
            <w:b/>
            <w:bCs/>
          </w:rPr>
          <w:t>ge pharmacy chains.</w:t>
        </w:r>
      </w:hyperlink>
      <w:r>
        <w:rPr>
          <w:rFonts w:eastAsia="Times New Roman"/>
        </w:rPr>
        <w:br/>
        <w:t xml:space="preserve">Schroeder SR.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(5):395 - 407.</w:t>
      </w:r>
      <w:r>
        <w:rPr>
          <w:rFonts w:eastAsia="Times New Roman"/>
        </w:rPr>
        <w:br/>
        <w:t xml:space="preserve">[Background: Drug name confusion is a common type of medication error and a persistent threat to patient safety. In the USA, roughly one per thousand prescriptions results in the </w:t>
      </w:r>
      <w:r>
        <w:rPr>
          <w:rFonts w:eastAsia="Times New Roman"/>
        </w:rPr>
        <w:t>wrong drug being filled, and most of these errors involve drug names that look or sound alike. Prior to approval, drug names undergo a variety of tests to assess their potential for confusability, but none of these preapproval tests has been shown to predi</w:t>
      </w:r>
      <w:r>
        <w:rPr>
          <w:rFonts w:eastAsia="Times New Roman"/>
        </w:rPr>
        <w:t>ct real-world error rates.]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6" w:history="1">
        <w:proofErr w:type="gramStart"/>
        <w:r>
          <w:rPr>
            <w:rStyle w:val="Hyperlink"/>
            <w:rFonts w:eastAsia="Times New Roman"/>
            <w:b/>
            <w:bCs/>
          </w:rPr>
          <w:t>Comparing</w:t>
        </w:r>
        <w:proofErr w:type="gramEnd"/>
        <w:r>
          <w:rPr>
            <w:rStyle w:val="Hyperlink"/>
            <w:rFonts w:eastAsia="Times New Roman"/>
            <w:b/>
            <w:bCs/>
          </w:rPr>
          <w:t xml:space="preserve"> young people's experience of technology-delivered v. face-to-face mindfulness and r</w:t>
        </w:r>
        <w:r>
          <w:rPr>
            <w:rStyle w:val="Hyperlink"/>
            <w:rFonts w:eastAsia="Times New Roman"/>
            <w:b/>
            <w:bCs/>
          </w:rPr>
          <w:t>elaxation: two-armed qualitative focus group study.</w:t>
        </w:r>
      </w:hyperlink>
      <w:r>
        <w:rPr>
          <w:rFonts w:eastAsia="Times New Roman"/>
        </w:rPr>
        <w:br/>
        <w:t xml:space="preserve">Tunney C. </w:t>
      </w:r>
      <w:r>
        <w:rPr>
          <w:rFonts w:eastAsia="Times New Roman"/>
          <w:i/>
          <w:iCs/>
        </w:rPr>
        <w:t xml:space="preserve">British Journal of Psychiatry </w:t>
      </w:r>
      <w:r>
        <w:rPr>
          <w:rFonts w:eastAsia="Times New Roman"/>
        </w:rPr>
        <w:t>2017</w:t>
      </w:r>
      <w:proofErr w:type="gramStart"/>
      <w:r>
        <w:rPr>
          <w:rFonts w:eastAsia="Times New Roman"/>
        </w:rPr>
        <w:t>;210</w:t>
      </w:r>
      <w:proofErr w:type="gramEnd"/>
      <w:r>
        <w:rPr>
          <w:rFonts w:eastAsia="Times New Roman"/>
        </w:rPr>
        <w:t>(4):284 - 289.</w:t>
      </w:r>
      <w:r>
        <w:rPr>
          <w:rFonts w:eastAsia="Times New Roman"/>
        </w:rPr>
        <w:br/>
      </w:r>
      <w:proofErr w:type="gramStart"/>
      <w:r>
        <w:rPr>
          <w:rFonts w:eastAsia="Times New Roman"/>
        </w:rPr>
        <w:t>[Aimed to explore children's experience of mindfulness delivered both face-to-face and through a computer game to highlight any differences o</w:t>
      </w:r>
      <w:r>
        <w:rPr>
          <w:rFonts w:eastAsia="Times New Roman"/>
        </w:rPr>
        <w:t>r similarities.</w:t>
      </w:r>
      <w:proofErr w:type="gramEnd"/>
      <w:r>
        <w:rPr>
          <w:rFonts w:eastAsia="Times New Roman"/>
        </w:rPr>
        <w:t xml:space="preserve"> </w:t>
      </w:r>
      <w:proofErr w:type="gramStart"/>
      <w:r>
        <w:rPr>
          <w:rFonts w:eastAsia="Times New Roman"/>
        </w:rPr>
        <w:t>Compared face to face with computer game experiences.</w:t>
      </w:r>
      <w:proofErr w:type="gramEnd"/>
      <w:r>
        <w:rPr>
          <w:rFonts w:eastAsia="Times New Roman"/>
        </w:rPr>
        <w:t xml:space="preserve"> Themes of relaxation, engagement, awareness, thinking, practice and directing attention emerged from both arms of focus groups. These results indicate that mindfulness delivered via tech</w:t>
      </w:r>
      <w:r>
        <w:rPr>
          <w:rFonts w:eastAsia="Times New Roman"/>
        </w:rPr>
        <w:t>nology can offer a rich experience.]</w:t>
      </w:r>
      <w:r>
        <w:rPr>
          <w:rFonts w:eastAsia="Times New Roman"/>
        </w:rPr>
        <w:br/>
      </w:r>
      <w:proofErr w:type="gramStart"/>
      <w:r>
        <w:rPr>
          <w:rFonts w:eastAsia="Times New Roman"/>
          <w:i/>
          <w:iCs/>
        </w:rPr>
        <w:t>Available with an NHS OpenAthens password for eligible users</w:t>
      </w:r>
      <w:r>
        <w:rPr>
          <w:rFonts w:eastAsia="Times New Roman"/>
        </w:rPr>
        <w:br/>
      </w:r>
      <w:r>
        <w:rPr>
          <w:rFonts w:eastAsia="Times New Roman"/>
        </w:rPr>
        <w:br/>
      </w:r>
      <w:hyperlink r:id="rId17" w:history="1">
        <w:r>
          <w:rPr>
            <w:rStyle w:val="Hyperlink"/>
            <w:rFonts w:eastAsia="Times New Roman"/>
            <w:b/>
            <w:bCs/>
          </w:rPr>
          <w:t>Deprivation of liberty in the intensive care unit.</w:t>
        </w:r>
        <w:proofErr w:type="gramEnd"/>
      </w:hyperlink>
      <w:r>
        <w:rPr>
          <w:rFonts w:eastAsia="Times New Roman"/>
        </w:rPr>
        <w:br/>
        <w:t>Gri</w:t>
      </w:r>
      <w:r>
        <w:rPr>
          <w:rFonts w:eastAsia="Times New Roman"/>
        </w:rPr>
        <w:t xml:space="preserve">ffith R.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(5):298-299.</w:t>
      </w:r>
      <w:r>
        <w:rPr>
          <w:rFonts w:eastAsia="Times New Roman"/>
        </w:rPr>
        <w:br/>
        <w:t>[This article considers the implications of a Court of Appeal decision that deprivations of liberty do not occur where the person is receiving lifesaving treatment.]</w:t>
      </w:r>
      <w:r>
        <w:rPr>
          <w:rFonts w:eastAsia="Times New Roman"/>
        </w:rPr>
        <w:br/>
      </w:r>
      <w:r>
        <w:rPr>
          <w:rFonts w:eastAsia="Times New Roman"/>
          <w:i/>
          <w:iCs/>
        </w:rPr>
        <w:t>Available with an NHS OpenAthens p</w:t>
      </w:r>
      <w:r>
        <w:rPr>
          <w:rFonts w:eastAsia="Times New Roman"/>
          <w:i/>
          <w:iCs/>
        </w:rPr>
        <w:t>assword for eligible users</w:t>
      </w:r>
      <w:r>
        <w:rPr>
          <w:rFonts w:eastAsia="Times New Roman"/>
        </w:rPr>
        <w:br/>
      </w:r>
      <w:r>
        <w:rPr>
          <w:rFonts w:eastAsia="Times New Roman"/>
        </w:rPr>
        <w:br/>
      </w:r>
      <w:hyperlink r:id="rId18" w:history="1">
        <w:r>
          <w:rPr>
            <w:rStyle w:val="Hyperlink"/>
            <w:rFonts w:eastAsia="Times New Roman"/>
            <w:b/>
            <w:bCs/>
          </w:rPr>
          <w:t>Deprivation of liberty safeguard deaths: changes to reporting requirements.</w:t>
        </w:r>
      </w:hyperlink>
      <w:r>
        <w:rPr>
          <w:rFonts w:eastAsia="Times New Roman"/>
        </w:rPr>
        <w:br/>
        <w:t xml:space="preserve">Griffith R.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(7)</w:t>
      </w:r>
      <w:r>
        <w:rPr>
          <w:rFonts w:eastAsia="Times New Roman"/>
        </w:rPr>
        <w:t>:428-429.</w:t>
      </w:r>
      <w:r>
        <w:rPr>
          <w:rFonts w:eastAsia="Times New Roman"/>
        </w:rPr>
        <w:br/>
      </w:r>
      <w:proofErr w:type="gramStart"/>
      <w:r>
        <w:rPr>
          <w:rFonts w:eastAsia="Times New Roman"/>
        </w:rPr>
        <w:t>[Changes to the requirement to report deaths of patients subject to a deprivation of liberty safeguards standard authorisation to the coroner.]</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9" w:history="1">
        <w:r>
          <w:rPr>
            <w:rStyle w:val="Hyperlink"/>
            <w:rFonts w:eastAsia="Times New Roman"/>
            <w:b/>
            <w:bCs/>
          </w:rPr>
          <w:t>Development of a high-value care culture survey: a modified Delphi process and psychometric evaluation.</w:t>
        </w:r>
      </w:hyperlink>
      <w:r>
        <w:rPr>
          <w:rFonts w:eastAsia="Times New Roman"/>
        </w:rPr>
        <w:br/>
        <w:t xml:space="preserve">Gupta R.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(6):475 - 483.</w:t>
      </w:r>
      <w:r>
        <w:rPr>
          <w:rFonts w:eastAsia="Times New Roman"/>
        </w:rPr>
        <w:br/>
        <w:t>[Background: Organisational culture affects physician behaviou</w:t>
      </w:r>
      <w:r>
        <w:rPr>
          <w:rFonts w:eastAsia="Times New Roman"/>
        </w:rPr>
        <w:t>rs. Patient safety culture surveys have previously been used to drive care improvements, but no comparable survey of high-value care culture currently exists. We aimed to develop a High-Value Care Culture Survey (HVCCS) for use by healthcare leaders and tr</w:t>
      </w:r>
      <w:r>
        <w:rPr>
          <w:rFonts w:eastAsia="Times New Roman"/>
        </w:rPr>
        <w:t>aining programmes to target future improvements in value-based care.]</w:t>
      </w:r>
      <w:r>
        <w:rPr>
          <w:rFonts w:eastAsia="Times New Roman"/>
        </w:rPr>
        <w:br/>
      </w:r>
      <w:proofErr w:type="gramStart"/>
      <w:r>
        <w:rPr>
          <w:rFonts w:eastAsia="Times New Roman"/>
          <w:i/>
          <w:iCs/>
        </w:rPr>
        <w:t>Available with an NHS OpenAthens password for eligible users</w:t>
      </w:r>
      <w:r>
        <w:rPr>
          <w:rFonts w:eastAsia="Times New Roman"/>
        </w:rPr>
        <w:br/>
      </w:r>
      <w:r>
        <w:rPr>
          <w:rFonts w:eastAsia="Times New Roman"/>
        </w:rPr>
        <w:br/>
      </w:r>
      <w:hyperlink r:id="rId20" w:history="1">
        <w:r>
          <w:rPr>
            <w:rStyle w:val="Hyperlink"/>
            <w:rFonts w:eastAsia="Times New Roman"/>
            <w:b/>
            <w:bCs/>
          </w:rPr>
          <w:t>Development of a trigger tool to identify adverse events and harm in Eme</w:t>
        </w:r>
        <w:r>
          <w:rPr>
            <w:rStyle w:val="Hyperlink"/>
            <w:rFonts w:eastAsia="Times New Roman"/>
            <w:b/>
            <w:bCs/>
          </w:rPr>
          <w:t>rgency Medical Services.</w:t>
        </w:r>
        <w:proofErr w:type="gramEnd"/>
      </w:hyperlink>
      <w:r>
        <w:rPr>
          <w:rFonts w:eastAsia="Times New Roman"/>
        </w:rPr>
        <w:br/>
        <w:t xml:space="preserve">Howard IL. </w:t>
      </w:r>
      <w:r>
        <w:rPr>
          <w:rFonts w:eastAsia="Times New Roman"/>
          <w:i/>
          <w:iCs/>
        </w:rPr>
        <w:t xml:space="preserve">Emergency Medicine Journal </w:t>
      </w:r>
      <w:r>
        <w:rPr>
          <w:rFonts w:eastAsia="Times New Roman"/>
        </w:rPr>
        <w:t>2017</w:t>
      </w:r>
      <w:proofErr w:type="gramStart"/>
      <w:r>
        <w:rPr>
          <w:rFonts w:eastAsia="Times New Roman"/>
        </w:rPr>
        <w:t>;34</w:t>
      </w:r>
      <w:proofErr w:type="gramEnd"/>
      <w:r>
        <w:rPr>
          <w:rFonts w:eastAsia="Times New Roman"/>
        </w:rPr>
        <w:t>(6):http://dx.doi.org/10.1136/emermed-2016-205746.</w:t>
      </w:r>
      <w:r>
        <w:rPr>
          <w:rFonts w:eastAsia="Times New Roman"/>
        </w:rPr>
        <w:br/>
        <w:t>[The aim of this study is to develop and assess a Trigger Tool specific to ground-based Emergency Medical Services, and to identify cas</w:t>
      </w:r>
      <w:r>
        <w:rPr>
          <w:rFonts w:eastAsia="Times New Roman"/>
        </w:rPr>
        <w:t>es with the potential risk for adverse events and harm.]</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21" w:history="1">
        <w:r>
          <w:rPr>
            <w:rStyle w:val="Hyperlink"/>
            <w:rFonts w:eastAsia="Times New Roman"/>
            <w:b/>
            <w:bCs/>
          </w:rPr>
          <w:t>Digitalisation of medicines: artefact, architecture and tim</w:t>
        </w:r>
        <w:r>
          <w:rPr>
            <w:rStyle w:val="Hyperlink"/>
            <w:rFonts w:eastAsia="Times New Roman"/>
            <w:b/>
            <w:bCs/>
          </w:rPr>
          <w:t>e. [Editorial]</w:t>
        </w:r>
      </w:hyperlink>
      <w:r>
        <w:rPr>
          <w:rFonts w:eastAsia="Times New Roman"/>
        </w:rPr>
        <w:br/>
      </w:r>
      <w:proofErr w:type="spellStart"/>
      <w:r>
        <w:rPr>
          <w:rFonts w:eastAsia="Times New Roman"/>
        </w:rPr>
        <w:t>Cornford</w:t>
      </w:r>
      <w:proofErr w:type="spellEnd"/>
      <w:r>
        <w:rPr>
          <w:rFonts w:eastAsia="Times New Roman"/>
        </w:rPr>
        <w:t xml:space="preserve"> T.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(7):519 - 521.</w:t>
      </w:r>
      <w:r>
        <w:rPr>
          <w:rFonts w:eastAsia="Times New Roman"/>
        </w:rPr>
        <w:br/>
        <w:t>[This edition includes two papers reporting research from a 5-year study of electronic prescribing in English hospitals. The papers each address a significant safety and quality issue dr</w:t>
      </w:r>
      <w:r>
        <w:rPr>
          <w:rFonts w:eastAsia="Times New Roman"/>
        </w:rPr>
        <w:t>awing data from the wider study. These issues are the level of coordination and integration that electronic prescribing systems achieve, and the emergence of ‘workarounds’ as managers and clinical users adapt electronic prescribing systems’ capabilities to</w:t>
      </w:r>
      <w:r>
        <w:rPr>
          <w:rFonts w:eastAsia="Times New Roman"/>
        </w:rPr>
        <w:t xml:space="preserve"> their needs and working environment.]</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22" w:history="1">
        <w:r>
          <w:rPr>
            <w:rStyle w:val="Hyperlink"/>
            <w:rFonts w:eastAsia="Times New Roman"/>
            <w:b/>
            <w:bCs/>
          </w:rPr>
          <w:t>Discerning quality: an analysis of informed consent documents for common card</w:t>
        </w:r>
        <w:r>
          <w:rPr>
            <w:rStyle w:val="Hyperlink"/>
            <w:rFonts w:eastAsia="Times New Roman"/>
            <w:b/>
            <w:bCs/>
          </w:rPr>
          <w:t>iovascular procedures.</w:t>
        </w:r>
      </w:hyperlink>
      <w:r>
        <w:rPr>
          <w:rFonts w:eastAsia="Times New Roman"/>
        </w:rPr>
        <w:br/>
      </w:r>
      <w:proofErr w:type="spellStart"/>
      <w:r>
        <w:rPr>
          <w:rFonts w:eastAsia="Times New Roman"/>
        </w:rPr>
        <w:t>Shahu</w:t>
      </w:r>
      <w:proofErr w:type="spellEnd"/>
      <w:r>
        <w:rPr>
          <w:rFonts w:eastAsia="Times New Roman"/>
        </w:rPr>
        <w:t xml:space="preserve"> A.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(7):569 - 571.</w:t>
      </w:r>
      <w:r>
        <w:rPr>
          <w:rFonts w:eastAsia="Times New Roman"/>
        </w:rPr>
        <w:br/>
        <w:t>[Discussion: In this single-site study of informed consent documents associated with three electively performed cardiovascular procedures, we observed significant variation in the p</w:t>
      </w:r>
      <w:r>
        <w:rPr>
          <w:rFonts w:eastAsia="Times New Roman"/>
        </w:rPr>
        <w:t xml:space="preserve">resentation, content and timing of informed consent. While a generic template was used with nearly all procedures, consent documents commonly lacked information specific to the procedure and patient. When present, information was nearly always handwritten </w:t>
      </w:r>
      <w:r>
        <w:rPr>
          <w:rFonts w:eastAsia="Times New Roman"/>
        </w:rPr>
        <w:t>and was sometimes assessed as being illegible...</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23" w:history="1">
        <w:r>
          <w:rPr>
            <w:rStyle w:val="Hyperlink"/>
            <w:rFonts w:eastAsia="Times New Roman"/>
            <w:b/>
            <w:bCs/>
          </w:rPr>
          <w:t>Does a checklist reduce the number of err</w:t>
        </w:r>
        <w:r>
          <w:rPr>
            <w:rStyle w:val="Hyperlink"/>
            <w:rFonts w:eastAsia="Times New Roman"/>
            <w:b/>
            <w:bCs/>
          </w:rPr>
          <w:t>ors made in nurse-assembled discharge prescriptions?</w:t>
        </w:r>
      </w:hyperlink>
      <w:r>
        <w:rPr>
          <w:rFonts w:eastAsia="Times New Roman"/>
        </w:rPr>
        <w:br/>
        <w:t xml:space="preserve">Byrne C.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(8):464-467.</w:t>
      </w:r>
      <w:r>
        <w:rPr>
          <w:rFonts w:eastAsia="Times New Roman"/>
        </w:rPr>
        <w:br/>
        <w:t xml:space="preserve">[The safe supply of medicines is an integral part of being discharged from hospital. Over a 2-year period 15 serious medication errors relating to </w:t>
      </w:r>
      <w:r>
        <w:rPr>
          <w:rFonts w:eastAsia="Times New Roman"/>
        </w:rPr>
        <w:t>discharge were reported on the health and ageing unit. The introduction of a discharge medication checklist demonstrated a significant reduction in errors. The authors recommend that the discharge medication checklist and training programme be rolled out a</w:t>
      </w:r>
      <w:r>
        <w:rPr>
          <w:rFonts w:eastAsia="Times New Roman"/>
        </w:rPr>
        <w:t>cross medical wards to facilitate safe discharge.]</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24" w:history="1">
        <w:r>
          <w:rPr>
            <w:rStyle w:val="Hyperlink"/>
            <w:rFonts w:eastAsia="Times New Roman"/>
            <w:b/>
            <w:bCs/>
          </w:rPr>
          <w:t>Does neuromuscular electrical stimulation training of the lower limb have function</w:t>
        </w:r>
        <w:r>
          <w:rPr>
            <w:rStyle w:val="Hyperlink"/>
            <w:rFonts w:eastAsia="Times New Roman"/>
            <w:b/>
            <w:bCs/>
          </w:rPr>
          <w:t>al effects on the elderly?: A systematic review.</w:t>
        </w:r>
      </w:hyperlink>
      <w:r>
        <w:rPr>
          <w:rFonts w:eastAsia="Times New Roman"/>
        </w:rPr>
        <w:br/>
      </w:r>
      <w:proofErr w:type="spellStart"/>
      <w:r>
        <w:rPr>
          <w:rFonts w:eastAsia="Times New Roman"/>
        </w:rPr>
        <w:t>Langeard</w:t>
      </w:r>
      <w:proofErr w:type="spellEnd"/>
      <w:r>
        <w:rPr>
          <w:rFonts w:eastAsia="Times New Roman"/>
        </w:rPr>
        <w:t xml:space="preserve"> A. </w:t>
      </w:r>
      <w:r>
        <w:rPr>
          <w:rFonts w:eastAsia="Times New Roman"/>
          <w:i/>
          <w:iCs/>
        </w:rPr>
        <w:t xml:space="preserve">Experimental Gerontology </w:t>
      </w:r>
      <w:r>
        <w:rPr>
          <w:rFonts w:eastAsia="Times New Roman"/>
        </w:rPr>
        <w:t>2017</w:t>
      </w:r>
      <w:proofErr w:type="gramStart"/>
      <w:r>
        <w:rPr>
          <w:rFonts w:eastAsia="Times New Roman"/>
        </w:rPr>
        <w:t>;91:88</w:t>
      </w:r>
      <w:proofErr w:type="gramEnd"/>
      <w:r>
        <w:rPr>
          <w:rFonts w:eastAsia="Times New Roman"/>
        </w:rPr>
        <w:t>-98.</w:t>
      </w:r>
      <w:r>
        <w:rPr>
          <w:rFonts w:eastAsia="Times New Roman"/>
        </w:rPr>
        <w:br/>
        <w:t>[NMES efficiently improved functional and molecular muscle physiology, and, depending on the studies, could lead to better gait and balance performances es</w:t>
      </w:r>
      <w:r>
        <w:rPr>
          <w:rFonts w:eastAsia="Times New Roman"/>
        </w:rPr>
        <w:t>pecially among less active elderly. Given the association between gait, balance and the risk of falls among the elderly, future research should focus on the efficiency of NMES to reduce the high fall rate among this population.]</w:t>
      </w:r>
      <w:r>
        <w:rPr>
          <w:rFonts w:eastAsia="Times New Roman"/>
        </w:rPr>
        <w:br/>
      </w:r>
      <w:r>
        <w:rPr>
          <w:rFonts w:eastAsia="Times New Roman"/>
          <w:i/>
          <w:iCs/>
        </w:rPr>
        <w:t>Contact the library for a c</w:t>
      </w:r>
      <w:r>
        <w:rPr>
          <w:rFonts w:eastAsia="Times New Roman"/>
          <w:i/>
          <w:iCs/>
        </w:rPr>
        <w:t>opy of this article</w:t>
      </w:r>
      <w:r>
        <w:rPr>
          <w:rFonts w:eastAsia="Times New Roman"/>
        </w:rPr>
        <w:br/>
      </w:r>
      <w:r>
        <w:rPr>
          <w:rFonts w:eastAsia="Times New Roman"/>
        </w:rPr>
        <w:br/>
      </w:r>
      <w:hyperlink r:id="rId25" w:history="1">
        <w:r>
          <w:rPr>
            <w:rStyle w:val="Hyperlink"/>
            <w:rFonts w:eastAsia="Times New Roman"/>
            <w:b/>
            <w:bCs/>
          </w:rPr>
          <w:t>Duty of candour.</w:t>
        </w:r>
      </w:hyperlink>
      <w:r>
        <w:rPr>
          <w:rFonts w:eastAsia="Times New Roman"/>
        </w:rPr>
        <w:br/>
        <w:t xml:space="preserve">Windsor S. </w:t>
      </w:r>
      <w:r>
        <w:rPr>
          <w:rFonts w:eastAsia="Times New Roman"/>
          <w:i/>
          <w:iCs/>
        </w:rPr>
        <w:t xml:space="preserve">British Journal of Midwifery </w:t>
      </w:r>
      <w:r>
        <w:rPr>
          <w:rFonts w:eastAsia="Times New Roman"/>
        </w:rPr>
        <w:t>2017</w:t>
      </w:r>
      <w:proofErr w:type="gramStart"/>
      <w:r>
        <w:rPr>
          <w:rFonts w:eastAsia="Times New Roman"/>
        </w:rPr>
        <w:t>;25</w:t>
      </w:r>
      <w:proofErr w:type="gramEnd"/>
      <w:r>
        <w:rPr>
          <w:rFonts w:eastAsia="Times New Roman"/>
        </w:rPr>
        <w:t>(3):202.</w:t>
      </w:r>
      <w:r>
        <w:rPr>
          <w:rFonts w:eastAsia="Times New Roman"/>
        </w:rPr>
        <w:br/>
      </w:r>
      <w:r>
        <w:rPr>
          <w:rFonts w:eastAsia="Times New Roman"/>
        </w:rPr>
        <w:t>[The article discusses the statutory duty of candour (DOC) following patient safety incidents in Great Britain. Particular focus is given to how this relates to the practice of midwifery. Additional topics discussed include identifying patient safety incid</w:t>
      </w:r>
      <w:r>
        <w:rPr>
          <w:rFonts w:eastAsia="Times New Roman"/>
        </w:rPr>
        <w:t>ents, encouraging learning cultures and a quotation from the court case "R v Lancashire County Council Ex p. Huddleston," by Lord Donaldson.]</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26" w:history="1">
        <w:r>
          <w:rPr>
            <w:rStyle w:val="Hyperlink"/>
            <w:rFonts w:eastAsia="Times New Roman"/>
            <w:b/>
            <w:bCs/>
          </w:rPr>
          <w:t xml:space="preserve">Electronic Printed Ward Round </w:t>
        </w:r>
        <w:proofErr w:type="spellStart"/>
        <w:r>
          <w:rPr>
            <w:rStyle w:val="Hyperlink"/>
            <w:rFonts w:eastAsia="Times New Roman"/>
            <w:b/>
            <w:bCs/>
          </w:rPr>
          <w:t>Proformas</w:t>
        </w:r>
        <w:proofErr w:type="spellEnd"/>
        <w:r>
          <w:rPr>
            <w:rStyle w:val="Hyperlink"/>
            <w:rFonts w:eastAsia="Times New Roman"/>
            <w:b/>
            <w:bCs/>
          </w:rPr>
          <w:t xml:space="preserve">: Freeing </w:t>
        </w:r>
        <w:proofErr w:type="gramStart"/>
        <w:r>
          <w:rPr>
            <w:rStyle w:val="Hyperlink"/>
            <w:rFonts w:eastAsia="Times New Roman"/>
            <w:b/>
            <w:bCs/>
          </w:rPr>
          <w:t>Up</w:t>
        </w:r>
        <w:proofErr w:type="gramEnd"/>
        <w:r>
          <w:rPr>
            <w:rStyle w:val="Hyperlink"/>
            <w:rFonts w:eastAsia="Times New Roman"/>
            <w:b/>
            <w:bCs/>
          </w:rPr>
          <w:t xml:space="preserve"> Doctors' Time.</w:t>
        </w:r>
      </w:hyperlink>
      <w:r>
        <w:rPr>
          <w:rFonts w:eastAsia="Times New Roman"/>
        </w:rPr>
        <w:br/>
        <w:t xml:space="preserve">Fernandes D.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(1):doi:10.1136/bmjquality.u212969.w5171.</w:t>
      </w:r>
      <w:r>
        <w:rPr>
          <w:rFonts w:eastAsia="Times New Roman"/>
        </w:rPr>
        <w:br/>
        <w:t>[The role of a junior doctor involves preparing for the morning ward ro</w:t>
      </w:r>
      <w:r>
        <w:rPr>
          <w:rFonts w:eastAsia="Times New Roman"/>
        </w:rPr>
        <w:t xml:space="preserve">und. This can be a source of significant delay. We introduced specific electronic, printed ward round </w:t>
      </w:r>
      <w:proofErr w:type="spellStart"/>
      <w:r>
        <w:rPr>
          <w:rFonts w:eastAsia="Times New Roman"/>
        </w:rPr>
        <w:t>proformas</w:t>
      </w:r>
      <w:proofErr w:type="spellEnd"/>
      <w:r>
        <w:rPr>
          <w:rFonts w:eastAsia="Times New Roman"/>
        </w:rPr>
        <w:t xml:space="preserve">. With the changes we made during our 3 PDSA cycles we found that we were able to reduce the average time spent per patient on the ward round by </w:t>
      </w:r>
      <w:r>
        <w:rPr>
          <w:rFonts w:eastAsia="Times New Roman"/>
        </w:rPr>
        <w:t>1 min 58 seconds. This improved efficiency will enable patients to be identified earlier for discharge and frees up the time of junior doctors for their other duties.]</w:t>
      </w:r>
      <w:r>
        <w:rPr>
          <w:rFonts w:eastAsia="Times New Roman"/>
        </w:rPr>
        <w:br/>
      </w:r>
      <w:r>
        <w:rPr>
          <w:rFonts w:eastAsia="Times New Roman"/>
          <w:i/>
          <w:iCs/>
        </w:rPr>
        <w:t>Freely available online</w:t>
      </w:r>
      <w:r>
        <w:rPr>
          <w:rFonts w:eastAsia="Times New Roman"/>
        </w:rPr>
        <w:br/>
      </w:r>
      <w:r>
        <w:rPr>
          <w:rFonts w:eastAsia="Times New Roman"/>
        </w:rPr>
        <w:br/>
      </w:r>
      <w:hyperlink r:id="rId27" w:history="1">
        <w:r>
          <w:rPr>
            <w:rStyle w:val="Hyperlink"/>
            <w:rFonts w:eastAsia="Times New Roman"/>
            <w:b/>
            <w:bCs/>
          </w:rPr>
          <w:t>Elimination of Emergency Department Medication Errors Due To Estimated Weights.</w:t>
        </w:r>
      </w:hyperlink>
      <w:r>
        <w:rPr>
          <w:rFonts w:eastAsia="Times New Roman"/>
        </w:rPr>
        <w:br/>
      </w:r>
      <w:proofErr w:type="spellStart"/>
      <w:r>
        <w:rPr>
          <w:rFonts w:eastAsia="Times New Roman"/>
        </w:rPr>
        <w:t>Greenwalt</w:t>
      </w:r>
      <w:proofErr w:type="spellEnd"/>
      <w:r>
        <w:rPr>
          <w:rFonts w:eastAsia="Times New Roman"/>
        </w:rPr>
        <w:t xml:space="preserve"> M.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(1):doi:10.1136/bmjquality.u214416.w5476.</w:t>
      </w:r>
      <w:r>
        <w:rPr>
          <w:rFonts w:eastAsia="Times New Roman"/>
        </w:rPr>
        <w:br/>
        <w:t>[The goal of this project was to reduce weight-based dosing medicatio</w:t>
      </w:r>
      <w:r>
        <w:rPr>
          <w:rFonts w:eastAsia="Times New Roman"/>
        </w:rPr>
        <w:t>n errors due to inaccurate estimated weights on patients presenting to the ED. Key improvements included removing barriers to weighing ED patients, storytelling to engage staff and change culture, and removal of the estimated weight documentation field fro</w:t>
      </w:r>
      <w:r>
        <w:rPr>
          <w:rFonts w:eastAsia="Times New Roman"/>
        </w:rPr>
        <w:t>m the ED electronic health record (EHR) forms. With these improvements estimated weights on ED patients, and the resulting medication errors, were eliminated.]</w:t>
      </w:r>
      <w:r>
        <w:rPr>
          <w:rFonts w:eastAsia="Times New Roman"/>
        </w:rPr>
        <w:br/>
      </w:r>
      <w:r>
        <w:rPr>
          <w:rFonts w:eastAsia="Times New Roman"/>
          <w:i/>
          <w:iCs/>
        </w:rPr>
        <w:t>Freely available online</w:t>
      </w:r>
      <w:r>
        <w:rPr>
          <w:rFonts w:eastAsia="Times New Roman"/>
        </w:rPr>
        <w:br/>
      </w:r>
      <w:r>
        <w:rPr>
          <w:rFonts w:eastAsia="Times New Roman"/>
        </w:rPr>
        <w:br/>
      </w:r>
      <w:hyperlink r:id="rId28" w:history="1">
        <w:r>
          <w:rPr>
            <w:rStyle w:val="Hyperlink"/>
            <w:rFonts w:eastAsia="Times New Roman"/>
            <w:b/>
            <w:bCs/>
          </w:rPr>
          <w:t>Estimating deaths due to medical error: the ongoing controversy and why it matters. [Viewpoint]</w:t>
        </w:r>
      </w:hyperlink>
      <w:r>
        <w:rPr>
          <w:rFonts w:eastAsia="Times New Roman"/>
        </w:rPr>
        <w:br/>
      </w:r>
      <w:proofErr w:type="spellStart"/>
      <w:r>
        <w:rPr>
          <w:rFonts w:eastAsia="Times New Roman"/>
        </w:rPr>
        <w:t>Shojania</w:t>
      </w:r>
      <w:proofErr w:type="spellEnd"/>
      <w:r>
        <w:rPr>
          <w:rFonts w:eastAsia="Times New Roman"/>
        </w:rPr>
        <w:t xml:space="preserve"> KG.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(5):423 - 428.</w:t>
      </w:r>
      <w:r>
        <w:rPr>
          <w:rFonts w:eastAsia="Times New Roman"/>
        </w:rPr>
        <w:br/>
      </w:r>
      <w:proofErr w:type="gramStart"/>
      <w:r>
        <w:rPr>
          <w:rFonts w:eastAsia="Times New Roman"/>
        </w:rPr>
        <w:t>[One important reason for the widespread attention given to the 1999 US Institute of Medicine (IO</w:t>
      </w:r>
      <w:r>
        <w:rPr>
          <w:rFonts w:eastAsia="Times New Roman"/>
        </w:rPr>
        <w:t>M) report To Err Is Human lie in its estimate that medical error was to blame for 44000–98000 deaths each year in the US hospitals.</w:t>
      </w:r>
      <w:proofErr w:type="gramEnd"/>
      <w:r>
        <w:rPr>
          <w:rFonts w:eastAsia="Times New Roman"/>
        </w:rPr>
        <w:t xml:space="preserve"> This striking claim established patient safety as a public concern, strengthened the case for improving the science underlyi</w:t>
      </w:r>
      <w:r>
        <w:rPr>
          <w:rFonts w:eastAsia="Times New Roman"/>
        </w:rPr>
        <w:t>ng safety and motivated providers, policymakers, payers and regulators to take safety seriously...]</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29" w:history="1">
        <w:r>
          <w:rPr>
            <w:rStyle w:val="Hyperlink"/>
            <w:rFonts w:eastAsia="Times New Roman"/>
            <w:b/>
            <w:bCs/>
          </w:rPr>
          <w:t>Feeling unsafe in the healthcare setting: patients’ perspectives.</w:t>
        </w:r>
      </w:hyperlink>
      <w:r>
        <w:rPr>
          <w:rFonts w:eastAsia="Times New Roman"/>
        </w:rPr>
        <w:br/>
      </w:r>
      <w:proofErr w:type="spellStart"/>
      <w:r>
        <w:rPr>
          <w:rFonts w:eastAsia="Times New Roman"/>
        </w:rPr>
        <w:t>Kenward</w:t>
      </w:r>
      <w:proofErr w:type="spellEnd"/>
      <w:r>
        <w:rPr>
          <w:rFonts w:eastAsia="Times New Roman"/>
        </w:rPr>
        <w:t xml:space="preserve"> L.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(3):143-149.</w:t>
      </w:r>
      <w:r>
        <w:rPr>
          <w:rFonts w:eastAsia="Times New Roman"/>
        </w:rPr>
        <w:br/>
        <w:t>[Abstract: ...The findings suggest that, in maintaining a quality service for patients, nurses can contribute to the reduct</w:t>
      </w:r>
      <w:r>
        <w:rPr>
          <w:rFonts w:eastAsia="Times New Roman"/>
        </w:rPr>
        <w:t>ion of patients’ feelings of being unsafe and vulnerable. Patients do not just feel unsafe when errors occur, but also when service quality is noticeably poor. Where lack of quality is perceived as an indication of potential threat, this lack may contribut</w:t>
      </w:r>
      <w:r>
        <w:rPr>
          <w:rFonts w:eastAsia="Times New Roman"/>
        </w:rPr>
        <w:t>e to patients feeling unsafe within the healthcare setting.]</w:t>
      </w:r>
      <w:r>
        <w:rPr>
          <w:rFonts w:eastAsia="Times New Roman"/>
        </w:rPr>
        <w:br/>
      </w:r>
      <w:proofErr w:type="gramStart"/>
      <w:r>
        <w:rPr>
          <w:rFonts w:eastAsia="Times New Roman"/>
          <w:i/>
          <w:iCs/>
        </w:rPr>
        <w:t>Available with an NHS OpenAthens password for eligible users</w:t>
      </w:r>
      <w:r>
        <w:rPr>
          <w:rFonts w:eastAsia="Times New Roman"/>
        </w:rPr>
        <w:br/>
      </w:r>
      <w:r>
        <w:rPr>
          <w:rFonts w:eastAsia="Times New Roman"/>
        </w:rPr>
        <w:br/>
      </w:r>
      <w:hyperlink r:id="rId30" w:history="1">
        <w:r>
          <w:rPr>
            <w:rStyle w:val="Hyperlink"/>
            <w:rFonts w:eastAsia="Times New Roman"/>
            <w:b/>
            <w:bCs/>
          </w:rPr>
          <w:t>Impact of health portal enrolment with email reminders a</w:t>
        </w:r>
        <w:r>
          <w:rPr>
            <w:rStyle w:val="Hyperlink"/>
            <w:rFonts w:eastAsia="Times New Roman"/>
            <w:b/>
            <w:bCs/>
          </w:rPr>
          <w:t>t an academic rheumatology clinic.</w:t>
        </w:r>
        <w:proofErr w:type="gramEnd"/>
      </w:hyperlink>
      <w:r>
        <w:rPr>
          <w:rFonts w:eastAsia="Times New Roman"/>
        </w:rPr>
        <w:br/>
        <w:t xml:space="preserve">Mendel A.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(1):doi:10.1136/bmjquality.u214811.w5926 .</w:t>
      </w:r>
      <w:r>
        <w:rPr>
          <w:rFonts w:eastAsia="Times New Roman"/>
        </w:rPr>
        <w:br/>
        <w:t xml:space="preserve">[Missed appointments (NS) have been identified as a problem within a rheumatology clinic in Toronto, Ontario. From interviews 46% </w:t>
      </w:r>
      <w:r>
        <w:rPr>
          <w:rFonts w:eastAsia="Times New Roman"/>
        </w:rPr>
        <w:t xml:space="preserve">of patients were interested in an electronic appointment reminder. Patients were encouraged to </w:t>
      </w:r>
      <w:proofErr w:type="spellStart"/>
      <w:r>
        <w:rPr>
          <w:rFonts w:eastAsia="Times New Roman"/>
        </w:rPr>
        <w:t>enroll</w:t>
      </w:r>
      <w:proofErr w:type="spellEnd"/>
      <w:r>
        <w:rPr>
          <w:rFonts w:eastAsia="Times New Roman"/>
        </w:rPr>
        <w:t xml:space="preserve"> in the hospital's electronic patient portal, and email reminders were implemented at one clinic for portal users. Improvement in attendance was seen after</w:t>
      </w:r>
      <w:r>
        <w:rPr>
          <w:rFonts w:eastAsia="Times New Roman"/>
        </w:rPr>
        <w:t xml:space="preserve"> 3.5 months, but was not sustained. Possible reasons included poor enrolment and inability to reach new patients.]</w:t>
      </w:r>
      <w:r>
        <w:rPr>
          <w:rFonts w:eastAsia="Times New Roman"/>
        </w:rPr>
        <w:br/>
      </w:r>
      <w:r>
        <w:rPr>
          <w:rFonts w:eastAsia="Times New Roman"/>
          <w:i/>
          <w:iCs/>
        </w:rPr>
        <w:t>Freely available online</w:t>
      </w:r>
      <w:r>
        <w:rPr>
          <w:rFonts w:eastAsia="Times New Roman"/>
        </w:rPr>
        <w:br/>
      </w:r>
      <w:r>
        <w:rPr>
          <w:rFonts w:eastAsia="Times New Roman"/>
        </w:rPr>
        <w:br/>
      </w:r>
      <w:hyperlink r:id="rId31" w:history="1">
        <w:r>
          <w:rPr>
            <w:rStyle w:val="Hyperlink"/>
            <w:rFonts w:eastAsia="Times New Roman"/>
            <w:b/>
            <w:bCs/>
          </w:rPr>
          <w:t>Implementation of a structured hospita</w:t>
        </w:r>
        <w:r>
          <w:rPr>
            <w:rStyle w:val="Hyperlink"/>
            <w:rFonts w:eastAsia="Times New Roman"/>
            <w:b/>
            <w:bCs/>
          </w:rPr>
          <w:t>l-wide morbidity and mortality rounds model.</w:t>
        </w:r>
      </w:hyperlink>
      <w:r>
        <w:rPr>
          <w:rFonts w:eastAsia="Times New Roman"/>
        </w:rPr>
        <w:br/>
        <w:t xml:space="preserve">Kwok ESH.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(6):439 - 448.</w:t>
      </w:r>
      <w:r>
        <w:rPr>
          <w:rFonts w:eastAsia="Times New Roman"/>
        </w:rPr>
        <w:br/>
        <w:t>[Conclusions and relevance: Implementation of a structured model enhanced the quality of morbidity &amp; mortality (M&amp;M) rounds with demonstrable policy improveme</w:t>
      </w:r>
      <w:r>
        <w:rPr>
          <w:rFonts w:eastAsia="Times New Roman"/>
        </w:rPr>
        <w:t xml:space="preserve">nts hospital wide. The </w:t>
      </w:r>
      <w:proofErr w:type="spellStart"/>
      <w:r>
        <w:rPr>
          <w:rFonts w:eastAsia="Times New Roman"/>
        </w:rPr>
        <w:t>Ottowa</w:t>
      </w:r>
      <w:proofErr w:type="spellEnd"/>
      <w:r>
        <w:rPr>
          <w:rFonts w:eastAsia="Times New Roman"/>
        </w:rPr>
        <w:t xml:space="preserve"> M&amp;M Model (OM3) can be feasibly implemented at other hospitals to effectively improve quality of M&amp;M rounds across different specialties.]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2" w:history="1">
        <w:proofErr w:type="gramStart"/>
        <w:r>
          <w:rPr>
            <w:rStyle w:val="Hyperlink"/>
            <w:rFonts w:eastAsia="Times New Roman"/>
            <w:b/>
            <w:bCs/>
          </w:rPr>
          <w:t>Implementing</w:t>
        </w:r>
        <w:proofErr w:type="gramEnd"/>
        <w:r>
          <w:rPr>
            <w:rStyle w:val="Hyperlink"/>
            <w:rFonts w:eastAsia="Times New Roman"/>
            <w:b/>
            <w:bCs/>
          </w:rPr>
          <w:t xml:space="preserve"> smart infusion pumps with dose-error reduction software: real-world experiences.</w:t>
        </w:r>
      </w:hyperlink>
      <w:r>
        <w:rPr>
          <w:rFonts w:eastAsia="Times New Roman"/>
        </w:rPr>
        <w:br/>
        <w:t xml:space="preserve">Heron C.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(8):S13-S16.</w:t>
      </w:r>
      <w:r>
        <w:rPr>
          <w:rFonts w:eastAsia="Times New Roman"/>
        </w:rPr>
        <w:br/>
        <w:t>[Intravenous (IV) drug admin</w:t>
      </w:r>
      <w:r>
        <w:rPr>
          <w:rFonts w:eastAsia="Times New Roman"/>
        </w:rPr>
        <w:t xml:space="preserve">istration, especially with ‘smart pumps’, is complex and susceptible to errors. Although errors can occur at any stage of the IV medication process, most errors occur during reconstitution and administration. This article </w:t>
      </w:r>
      <w:proofErr w:type="spellStart"/>
      <w:r>
        <w:rPr>
          <w:rFonts w:eastAsia="Times New Roman"/>
        </w:rPr>
        <w:t>discuses</w:t>
      </w:r>
      <w:proofErr w:type="spellEnd"/>
      <w:r>
        <w:rPr>
          <w:rFonts w:eastAsia="Times New Roman"/>
        </w:rPr>
        <w:t xml:space="preserve"> the challenges and benefi</w:t>
      </w:r>
      <w:r>
        <w:rPr>
          <w:rFonts w:eastAsia="Times New Roman"/>
        </w:rPr>
        <w:t>ts of implementing Dose-error reduction software (DERS) in clinical practice as experienced by three UK trusts.]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3" w:history="1">
        <w:proofErr w:type="gramStart"/>
        <w:r>
          <w:rPr>
            <w:rStyle w:val="Hyperlink"/>
            <w:rFonts w:eastAsia="Times New Roman"/>
            <w:b/>
            <w:bCs/>
          </w:rPr>
          <w:t>Impr</w:t>
        </w:r>
        <w:r>
          <w:rPr>
            <w:rStyle w:val="Hyperlink"/>
            <w:rFonts w:eastAsia="Times New Roman"/>
            <w:b/>
            <w:bCs/>
          </w:rPr>
          <w:t>oving</w:t>
        </w:r>
        <w:proofErr w:type="gramEnd"/>
        <w:r>
          <w:rPr>
            <w:rStyle w:val="Hyperlink"/>
            <w:rFonts w:eastAsia="Times New Roman"/>
            <w:b/>
            <w:bCs/>
          </w:rPr>
          <w:t xml:space="preserve"> access for Urgent patients in Paediatric Neurology.</w:t>
        </w:r>
      </w:hyperlink>
      <w:r>
        <w:rPr>
          <w:rFonts w:eastAsia="Times New Roman"/>
        </w:rPr>
        <w:br/>
        <w:t xml:space="preserve">Mohamed K.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(1):doi:10.1136/bmjquality.u209266.w4648.</w:t>
      </w:r>
      <w:r>
        <w:rPr>
          <w:rFonts w:eastAsia="Times New Roman"/>
        </w:rPr>
        <w:br/>
        <w:t>[Referral and flow management is an important part of outpatient care. Our service had no clear pathway for</w:t>
      </w:r>
      <w:r>
        <w:rPr>
          <w:rFonts w:eastAsia="Times New Roman"/>
        </w:rPr>
        <w:t xml:space="preserve"> urgent referrals with only 25% of such cases being seen within 2 weeks of triage. A new system was designed to identify urgent cases. After the third PDSA patients seen within 2 weeks of triage increased to 80%. It is possible to improve access for urgent</w:t>
      </w:r>
      <w:r>
        <w:rPr>
          <w:rFonts w:eastAsia="Times New Roman"/>
        </w:rPr>
        <w:t xml:space="preserve"> patients without impact on availability of routine appointments. Earlier appointments also improve clinic attendance rates.]</w:t>
      </w:r>
      <w:r>
        <w:rPr>
          <w:rFonts w:eastAsia="Times New Roman"/>
        </w:rPr>
        <w:br/>
      </w:r>
      <w:r>
        <w:rPr>
          <w:rFonts w:eastAsia="Times New Roman"/>
          <w:i/>
          <w:iCs/>
        </w:rPr>
        <w:t>Freely available online</w:t>
      </w:r>
      <w:r>
        <w:rPr>
          <w:rFonts w:eastAsia="Times New Roman"/>
        </w:rPr>
        <w:br/>
      </w:r>
      <w:r>
        <w:rPr>
          <w:rFonts w:eastAsia="Times New Roman"/>
        </w:rPr>
        <w:br/>
      </w:r>
      <w:hyperlink r:id="rId34" w:history="1">
        <w:r>
          <w:rPr>
            <w:rStyle w:val="Hyperlink"/>
            <w:rFonts w:eastAsia="Times New Roman"/>
            <w:b/>
            <w:bCs/>
          </w:rPr>
          <w:t>Increasing Patient Safety Ev</w:t>
        </w:r>
        <w:r>
          <w:rPr>
            <w:rStyle w:val="Hyperlink"/>
            <w:rFonts w:eastAsia="Times New Roman"/>
            <w:b/>
            <w:bCs/>
          </w:rPr>
          <w:t>ent Reporting in an Emergency Medicine Residency.</w:t>
        </w:r>
      </w:hyperlink>
      <w:r>
        <w:rPr>
          <w:rFonts w:eastAsia="Times New Roman"/>
        </w:rPr>
        <w:br/>
        <w:t xml:space="preserve">Steen S.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(1):doi:10.1136/bmjquality.u223876.w5716.</w:t>
      </w:r>
      <w:r>
        <w:rPr>
          <w:rFonts w:eastAsia="Times New Roman"/>
        </w:rPr>
        <w:br/>
        <w:t xml:space="preserve">[Patient safety event reporting is an important component for fostering a culture of safety. </w:t>
      </w:r>
      <w:proofErr w:type="gramStart"/>
      <w:r>
        <w:rPr>
          <w:rFonts w:eastAsia="Times New Roman"/>
        </w:rPr>
        <w:t>Our event reporting syst</w:t>
      </w:r>
      <w:r>
        <w:rPr>
          <w:rFonts w:eastAsia="Times New Roman"/>
        </w:rPr>
        <w:t>em that has been historically used.</w:t>
      </w:r>
      <w:proofErr w:type="gramEnd"/>
      <w:r>
        <w:rPr>
          <w:rFonts w:eastAsia="Times New Roman"/>
        </w:rPr>
        <w:t xml:space="preserve"> Knowledge of event reporting was evaluated with a survey. A formal educational session on event reporting was followed by bimonthly feedback. In the nine months following the educational session, </w:t>
      </w:r>
      <w:proofErr w:type="gramStart"/>
      <w:r>
        <w:rPr>
          <w:rFonts w:eastAsia="Times New Roman"/>
        </w:rPr>
        <w:t>an average of 3.7 events</w:t>
      </w:r>
      <w:r>
        <w:rPr>
          <w:rFonts w:eastAsia="Times New Roman"/>
        </w:rPr>
        <w:t xml:space="preserve"> were</w:t>
      </w:r>
      <w:proofErr w:type="gramEnd"/>
      <w:r>
        <w:rPr>
          <w:rFonts w:eastAsia="Times New Roman"/>
        </w:rPr>
        <w:t xml:space="preserve"> reported per month. The reported events resulted in meaningful actions taken by the hospital to improve patient safety.]</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35" w:history="1">
        <w:r>
          <w:rPr>
            <w:rStyle w:val="Hyperlink"/>
            <w:rFonts w:eastAsia="Times New Roman"/>
            <w:b/>
            <w:bCs/>
          </w:rPr>
          <w:t>Introducing a New Junior Doctor Electronic Weekend Handover on an Orthopaedic Ward.</w:t>
        </w:r>
        <w:proofErr w:type="gramEnd"/>
      </w:hyperlink>
      <w:r>
        <w:rPr>
          <w:rFonts w:eastAsia="Times New Roman"/>
        </w:rPr>
        <w:br/>
      </w:r>
      <w:proofErr w:type="spellStart"/>
      <w:r>
        <w:rPr>
          <w:rFonts w:eastAsia="Times New Roman"/>
        </w:rPr>
        <w:t>Maroo</w:t>
      </w:r>
      <w:proofErr w:type="spellEnd"/>
      <w:r>
        <w:rPr>
          <w:rFonts w:eastAsia="Times New Roman"/>
        </w:rPr>
        <w:t xml:space="preserve"> S.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 doi:10.1136/bmjquality.u212695.w5059.</w:t>
      </w:r>
      <w:r>
        <w:rPr>
          <w:rFonts w:eastAsia="Times New Roman"/>
        </w:rPr>
        <w:br/>
        <w:t>[Junior Doctors working on the Orthopaedic wards at a district general hospital id</w:t>
      </w:r>
      <w:r>
        <w:rPr>
          <w:rFonts w:eastAsia="Times New Roman"/>
        </w:rPr>
        <w:t>entified the lack of a formal weekend handover. Doctors found that the current system of using a written, paper-based handover was unreliable, illegible, and inefficient. A new electronic, ‘Microsoft Word’ based handover was created. After several PDSA cyc</w:t>
      </w:r>
      <w:r>
        <w:rPr>
          <w:rFonts w:eastAsia="Times New Roman"/>
        </w:rPr>
        <w:t>les the overall rating of the new handover increased from 3.4 to 8/10. Doctors felt the new handover was safer for patients and useful for referral/review.]</w:t>
      </w:r>
      <w:r>
        <w:rPr>
          <w:rFonts w:eastAsia="Times New Roman"/>
        </w:rPr>
        <w:br/>
      </w:r>
      <w:r>
        <w:rPr>
          <w:rFonts w:eastAsia="Times New Roman"/>
          <w:i/>
          <w:iCs/>
        </w:rPr>
        <w:t>Freely available online</w:t>
      </w:r>
      <w:r>
        <w:rPr>
          <w:rFonts w:eastAsia="Times New Roman"/>
        </w:rPr>
        <w:br/>
      </w:r>
      <w:r>
        <w:rPr>
          <w:rFonts w:eastAsia="Times New Roman"/>
        </w:rPr>
        <w:br/>
      </w:r>
      <w:hyperlink r:id="rId36" w:history="1">
        <w:r>
          <w:rPr>
            <w:rStyle w:val="Hyperlink"/>
            <w:rFonts w:eastAsia="Times New Roman"/>
            <w:b/>
            <w:bCs/>
          </w:rPr>
          <w:t>Introduction of a Microsoft Excel-based unified electronic weekend handover document in Acute and General Medicine in a DGH: aims, outcomes and challenges.</w:t>
        </w:r>
      </w:hyperlink>
      <w:r>
        <w:rPr>
          <w:rFonts w:eastAsia="Times New Roman"/>
        </w:rPr>
        <w:br/>
      </w:r>
      <w:proofErr w:type="spellStart"/>
      <w:r>
        <w:rPr>
          <w:rFonts w:eastAsia="Times New Roman"/>
        </w:rPr>
        <w:t>Kostelec</w:t>
      </w:r>
      <w:proofErr w:type="spellEnd"/>
      <w:r>
        <w:rPr>
          <w:rFonts w:eastAsia="Times New Roman"/>
        </w:rPr>
        <w:t xml:space="preserve"> P.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 doi:10.1136/bmjquality.u212152.w5721.</w:t>
      </w:r>
      <w:r>
        <w:rPr>
          <w:rFonts w:eastAsia="Times New Roman"/>
        </w:rPr>
        <w:br/>
        <w:t>[On-</w:t>
      </w:r>
      <w:r>
        <w:rPr>
          <w:rFonts w:eastAsia="Times New Roman"/>
        </w:rPr>
        <w:t>call weekends can be a stressful time for junior doctors. Handover to the weekend team is extremely important as communication errors may have an impact on patient care. The introduction of a standardised, hospital-wide weekend handover pro forma led to ce</w:t>
      </w:r>
      <w:r>
        <w:rPr>
          <w:rFonts w:eastAsia="Times New Roman"/>
        </w:rPr>
        <w:t xml:space="preserve">iling of therapy and resuscitation status being documented in approximately 80% of patients.100% of patients in acute medicine and 75% in general </w:t>
      </w:r>
      <w:proofErr w:type="gramStart"/>
      <w:r>
        <w:rPr>
          <w:rFonts w:eastAsia="Times New Roman"/>
        </w:rPr>
        <w:t>medicine were</w:t>
      </w:r>
      <w:proofErr w:type="gramEnd"/>
      <w:r>
        <w:rPr>
          <w:rFonts w:eastAsia="Times New Roman"/>
        </w:rPr>
        <w:t xml:space="preserve"> prioritised by clinical urgency and all wards used the same handover pro forma.]</w:t>
      </w:r>
      <w:r>
        <w:rPr>
          <w:rFonts w:eastAsia="Times New Roman"/>
        </w:rPr>
        <w:br/>
      </w:r>
      <w:r>
        <w:rPr>
          <w:rFonts w:eastAsia="Times New Roman"/>
          <w:i/>
          <w:iCs/>
        </w:rPr>
        <w:t>Freely availabl</w:t>
      </w:r>
      <w:r>
        <w:rPr>
          <w:rFonts w:eastAsia="Times New Roman"/>
          <w:i/>
          <w:iCs/>
        </w:rPr>
        <w:t>e online</w:t>
      </w:r>
      <w:r>
        <w:rPr>
          <w:rFonts w:eastAsia="Times New Roman"/>
        </w:rPr>
        <w:br/>
      </w:r>
      <w:r>
        <w:rPr>
          <w:rFonts w:eastAsia="Times New Roman"/>
        </w:rPr>
        <w:br/>
      </w:r>
      <w:hyperlink r:id="rId37" w:history="1">
        <w:r>
          <w:rPr>
            <w:rStyle w:val="Hyperlink"/>
            <w:rFonts w:eastAsia="Times New Roman"/>
            <w:b/>
            <w:bCs/>
          </w:rPr>
          <w:t xml:space="preserve">Knowledge is Power. </w:t>
        </w:r>
        <w:proofErr w:type="gramStart"/>
        <w:r>
          <w:rPr>
            <w:rStyle w:val="Hyperlink"/>
            <w:rFonts w:eastAsia="Times New Roman"/>
            <w:b/>
            <w:bCs/>
          </w:rPr>
          <w:t>A quality improvement project to increase patient understanding of their hospital stay.</w:t>
        </w:r>
        <w:proofErr w:type="gramEnd"/>
      </w:hyperlink>
      <w:r>
        <w:rPr>
          <w:rFonts w:eastAsia="Times New Roman"/>
        </w:rPr>
        <w:br/>
        <w:t xml:space="preserve">Nicholson Thomas E.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w:t>
      </w:r>
      <w:r>
        <w:rPr>
          <w:rFonts w:eastAsia="Times New Roman"/>
        </w:rPr>
        <w:t>:doi:10.1136/bmjquality.u207103.w3042.</w:t>
      </w:r>
      <w:r>
        <w:rPr>
          <w:rFonts w:eastAsia="Times New Roman"/>
        </w:rPr>
        <w:br/>
        <w:t>[Too often patients are unaware about what happens to them whilst in hospital and are discharged unsafely and dissatisfied as a result. A simple intervention such as a leaflet prompting patients to ask questions and t</w:t>
      </w:r>
      <w:r>
        <w:rPr>
          <w:rFonts w:eastAsia="Times New Roman"/>
        </w:rPr>
        <w:t>ake responsibility for their health can make a difference in potentially increasing patient understanding and thereby reducing risk.]</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38" w:history="1">
        <w:r>
          <w:rPr>
            <w:rStyle w:val="Hyperlink"/>
            <w:rFonts w:eastAsia="Times New Roman"/>
            <w:b/>
            <w:bCs/>
          </w:rPr>
          <w:t>Low-acui</w:t>
        </w:r>
        <w:r>
          <w:rPr>
            <w:rStyle w:val="Hyperlink"/>
            <w:rFonts w:eastAsia="Times New Roman"/>
            <w:b/>
            <w:bCs/>
          </w:rPr>
          <w:t>ty presentations to the emergency department in Canada: exploring the alternative attempts to avoid presentation.</w:t>
        </w:r>
      </w:hyperlink>
      <w:r>
        <w:rPr>
          <w:rFonts w:eastAsia="Times New Roman"/>
        </w:rPr>
        <w:br/>
        <w:t xml:space="preserve">Krebs LD. </w:t>
      </w:r>
      <w:r>
        <w:rPr>
          <w:rFonts w:eastAsia="Times New Roman"/>
          <w:i/>
          <w:iCs/>
        </w:rPr>
        <w:t xml:space="preserve">Emergency Medicine Journal </w:t>
      </w:r>
      <w:r>
        <w:rPr>
          <w:rFonts w:eastAsia="Times New Roman"/>
        </w:rPr>
        <w:t>2017</w:t>
      </w:r>
      <w:proofErr w:type="gramStart"/>
      <w:r>
        <w:rPr>
          <w:rFonts w:eastAsia="Times New Roman"/>
        </w:rPr>
        <w:t>;34</w:t>
      </w:r>
      <w:proofErr w:type="gramEnd"/>
      <w:r>
        <w:rPr>
          <w:rFonts w:eastAsia="Times New Roman"/>
        </w:rPr>
        <w:t>(4):http://dx.doi.org/10.1136/emermed-2016-205756.</w:t>
      </w:r>
      <w:r>
        <w:rPr>
          <w:rFonts w:eastAsia="Times New Roman"/>
        </w:rPr>
        <w:br/>
        <w:t>[ED visits have been rising year on year worldw</w:t>
      </w:r>
      <w:r>
        <w:rPr>
          <w:rFonts w:eastAsia="Times New Roman"/>
        </w:rPr>
        <w:t>ide. It has been suggested that some of these visits could be avoided if low-acuity patients had better primary care access. This study explored patients' efforts to avoid ED presentation and alternative care sought prior to presentation.]</w:t>
      </w:r>
      <w:r>
        <w:rPr>
          <w:rFonts w:eastAsia="Times New Roman"/>
        </w:rPr>
        <w:br/>
      </w:r>
      <w:r>
        <w:rPr>
          <w:rFonts w:eastAsia="Times New Roman"/>
          <w:i/>
          <w:iCs/>
        </w:rPr>
        <w:t>Available with a</w:t>
      </w:r>
      <w:r>
        <w:rPr>
          <w:rFonts w:eastAsia="Times New Roman"/>
          <w:i/>
          <w:iCs/>
        </w:rPr>
        <w:t>n NHS OpenAthens password for eligible users</w:t>
      </w:r>
      <w:r>
        <w:rPr>
          <w:rFonts w:eastAsia="Times New Roman"/>
        </w:rPr>
        <w:br/>
      </w:r>
      <w:r>
        <w:rPr>
          <w:rFonts w:eastAsia="Times New Roman"/>
        </w:rPr>
        <w:br/>
      </w:r>
      <w:hyperlink r:id="rId39" w:history="1">
        <w:proofErr w:type="gramStart"/>
        <w:r>
          <w:rPr>
            <w:rStyle w:val="Hyperlink"/>
            <w:rFonts w:eastAsia="Times New Roman"/>
            <w:b/>
            <w:bCs/>
          </w:rPr>
          <w:t>Making</w:t>
        </w:r>
        <w:proofErr w:type="gramEnd"/>
        <w:r>
          <w:rPr>
            <w:rStyle w:val="Hyperlink"/>
            <w:rFonts w:eastAsia="Times New Roman"/>
            <w:b/>
            <w:bCs/>
          </w:rPr>
          <w:t xml:space="preserve"> decisions for patient safety.</w:t>
        </w:r>
      </w:hyperlink>
      <w:r>
        <w:rPr>
          <w:rFonts w:eastAsia="Times New Roman"/>
        </w:rPr>
        <w:br/>
        <w:t xml:space="preserve">Foster S.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(6):371.</w:t>
      </w:r>
      <w:r>
        <w:rPr>
          <w:rFonts w:eastAsia="Times New Roman"/>
        </w:rPr>
        <w:br/>
        <w:t>[Sam Foster, Chie</w:t>
      </w:r>
      <w:r>
        <w:rPr>
          <w:rFonts w:eastAsia="Times New Roman"/>
        </w:rPr>
        <w:t>f Nurse at Heart of England NHS Foundation Trust, looks at providing leadership and taking appropriate action when a fitness-to-practise concern is raised.]</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40" w:anchor="/abstract" w:history="1">
        <w:proofErr w:type="gramStart"/>
        <w:r>
          <w:rPr>
            <w:rStyle w:val="Hyperlink"/>
            <w:rFonts w:eastAsia="Times New Roman"/>
            <w:b/>
            <w:bCs/>
          </w:rPr>
          <w:t>Measuring</w:t>
        </w:r>
        <w:proofErr w:type="gramEnd"/>
        <w:r>
          <w:rPr>
            <w:rStyle w:val="Hyperlink"/>
            <w:rFonts w:eastAsia="Times New Roman"/>
            <w:b/>
            <w:bCs/>
          </w:rPr>
          <w:t xml:space="preserve"> harm and informing quality improvement in the Welsh NHS: the longitudinal Welsh national adverse events study.</w:t>
        </w:r>
      </w:hyperlink>
      <w:r>
        <w:rPr>
          <w:rFonts w:eastAsia="Times New Roman"/>
        </w:rPr>
        <w:br/>
        <w:t xml:space="preserve">Mayor S. </w:t>
      </w:r>
      <w:r>
        <w:rPr>
          <w:rFonts w:eastAsia="Times New Roman"/>
          <w:i/>
          <w:iCs/>
        </w:rPr>
        <w:t xml:space="preserve">Health Services and Delivery Research </w:t>
      </w:r>
      <w:r>
        <w:rPr>
          <w:rFonts w:eastAsia="Times New Roman"/>
        </w:rPr>
        <w:t>2017</w:t>
      </w:r>
      <w:proofErr w:type="gramStart"/>
      <w:r>
        <w:rPr>
          <w:rFonts w:eastAsia="Times New Roman"/>
        </w:rPr>
        <w:t>;5</w:t>
      </w:r>
      <w:proofErr w:type="gramEnd"/>
      <w:r>
        <w:rPr>
          <w:rFonts w:eastAsia="Times New Roman"/>
        </w:rPr>
        <w:t>(9):https://dx.doi.org/10.3310/hs</w:t>
      </w:r>
      <w:r>
        <w:rPr>
          <w:rFonts w:eastAsia="Times New Roman"/>
        </w:rPr>
        <w:t>dr05090.</w:t>
      </w:r>
      <w:r>
        <w:rPr>
          <w:rFonts w:eastAsia="Times New Roman"/>
        </w:rPr>
        <w:br/>
        <w:t xml:space="preserve">[Background, objectives and setting: Despite global activity over the past 15 years to improve patient safety, the measurement of adverse events (AEs) remains challenging. Objectives: We aimed to obtain definitive longitudinal data on harm across </w:t>
      </w:r>
      <w:r>
        <w:rPr>
          <w:rFonts w:eastAsia="Times New Roman"/>
        </w:rPr>
        <w:t>NHS Wales and to compare the performance of the Global Trigger Tool (GTT) with the two-stage retrospective review process, using our findings to consolidate an approach to the ongoing surveillance of harm in Wales.]</w:t>
      </w:r>
      <w:r>
        <w:rPr>
          <w:rFonts w:eastAsia="Times New Roman"/>
        </w:rPr>
        <w:br/>
      </w:r>
      <w:r>
        <w:rPr>
          <w:rFonts w:eastAsia="Times New Roman"/>
          <w:i/>
          <w:iCs/>
        </w:rPr>
        <w:t>Freely available online</w:t>
      </w:r>
      <w:r>
        <w:rPr>
          <w:rFonts w:eastAsia="Times New Roman"/>
        </w:rPr>
        <w:br/>
      </w:r>
      <w:r>
        <w:rPr>
          <w:rFonts w:eastAsia="Times New Roman"/>
        </w:rPr>
        <w:br/>
      </w:r>
      <w:hyperlink r:id="rId41" w:history="1">
        <w:r>
          <w:rPr>
            <w:rStyle w:val="Hyperlink"/>
            <w:rFonts w:eastAsia="Times New Roman"/>
            <w:b/>
            <w:bCs/>
          </w:rPr>
          <w:t>Microanalysis of video from the operating room: an underused approach to patient safety research. [Viewpoint]</w:t>
        </w:r>
      </w:hyperlink>
      <w:r>
        <w:rPr>
          <w:rFonts w:eastAsia="Times New Roman"/>
        </w:rPr>
        <w:br/>
      </w:r>
      <w:proofErr w:type="spellStart"/>
      <w:r>
        <w:rPr>
          <w:rFonts w:eastAsia="Times New Roman"/>
        </w:rPr>
        <w:t>Bezemer</w:t>
      </w:r>
      <w:proofErr w:type="spellEnd"/>
      <w:r>
        <w:rPr>
          <w:rFonts w:eastAsia="Times New Roman"/>
        </w:rPr>
        <w:t xml:space="preserve"> J.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(7):583 - 587.</w:t>
      </w:r>
      <w:r>
        <w:rPr>
          <w:rFonts w:eastAsia="Times New Roman"/>
        </w:rPr>
        <w:br/>
        <w:t>["Thus, video recording has n</w:t>
      </w:r>
      <w:r>
        <w:rPr>
          <w:rFonts w:eastAsia="Times New Roman"/>
        </w:rPr>
        <w:t>ow become a relatively cheap, accessible yet powerful method for collecting live data. Such data can provide alternative or complementary data to that gained through interviews, where team members provide a retrospective account of events based on their me</w:t>
      </w:r>
      <w:r>
        <w:rPr>
          <w:rFonts w:eastAsia="Times New Roman"/>
        </w:rPr>
        <w:t>mory of what took place. Video enables different team members, external observers and analysts to review segments of an operation repeatedly..."</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42" w:history="1">
        <w:r>
          <w:rPr>
            <w:rStyle w:val="Hyperlink"/>
            <w:rFonts w:eastAsia="Times New Roman"/>
            <w:b/>
            <w:bCs/>
          </w:rPr>
          <w:t>Mitigating perceptual error with ‘look, listen, feel’.</w:t>
        </w:r>
      </w:hyperlink>
      <w:r>
        <w:rPr>
          <w:rFonts w:eastAsia="Times New Roman"/>
        </w:rPr>
        <w:br/>
        <w:t xml:space="preserve">Hamilton D.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(9):507.</w:t>
      </w:r>
      <w:r>
        <w:rPr>
          <w:rFonts w:eastAsia="Times New Roman"/>
        </w:rPr>
        <w:br/>
        <w:t>[Duncan Hamilton, Second Year Student, Adult Nursing, University of Surrey, shares how he c</w:t>
      </w:r>
      <w:r>
        <w:rPr>
          <w:rFonts w:eastAsia="Times New Roman"/>
        </w:rPr>
        <w:t>ame to reconsider the arguments for a hands-on approach to taking a pulse.]</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43" w:history="1">
        <w:r>
          <w:rPr>
            <w:rStyle w:val="Hyperlink"/>
            <w:rFonts w:eastAsia="Times New Roman"/>
            <w:b/>
            <w:bCs/>
          </w:rPr>
          <w:t>Nurses: a voice</w:t>
        </w:r>
        <w:r>
          <w:rPr>
            <w:rStyle w:val="Hyperlink"/>
            <w:rFonts w:eastAsia="Times New Roman"/>
            <w:b/>
            <w:bCs/>
          </w:rPr>
          <w:t xml:space="preserve"> to lead.</w:t>
        </w:r>
      </w:hyperlink>
      <w:r>
        <w:rPr>
          <w:rFonts w:eastAsia="Times New Roman"/>
        </w:rPr>
        <w:br/>
        <w:t xml:space="preserve">Hughes F.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(9):501.</w:t>
      </w:r>
      <w:r>
        <w:rPr>
          <w:rFonts w:eastAsia="Times New Roman"/>
        </w:rPr>
        <w:br/>
        <w:t>[The International Council of Nurses celebrates nurses’ contributions to the Sustainable Development Goals.]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44" w:history="1">
        <w:proofErr w:type="gramStart"/>
        <w:r>
          <w:rPr>
            <w:rStyle w:val="Hyperlink"/>
            <w:rFonts w:eastAsia="Times New Roman"/>
            <w:b/>
            <w:bCs/>
          </w:rPr>
          <w:t>Our</w:t>
        </w:r>
        <w:proofErr w:type="gramEnd"/>
        <w:r>
          <w:rPr>
            <w:rStyle w:val="Hyperlink"/>
            <w:rFonts w:eastAsia="Times New Roman"/>
            <w:b/>
            <w:bCs/>
          </w:rPr>
          <w:t xml:space="preserve"> current approach to root cause analysis: is it contributing to our failure to improve patient safety?</w:t>
        </w:r>
      </w:hyperlink>
      <w:r>
        <w:rPr>
          <w:rFonts w:eastAsia="Times New Roman"/>
        </w:rPr>
        <w:br/>
        <w:t xml:space="preserve">Kellogg KM.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(5):381 - 387.</w:t>
      </w:r>
      <w:r>
        <w:rPr>
          <w:rFonts w:eastAsia="Times New Roman"/>
        </w:rPr>
        <w:br/>
        <w:t>[Background: Despite over a decade of e</w:t>
      </w:r>
      <w:r>
        <w:rPr>
          <w:rFonts w:eastAsia="Times New Roman"/>
        </w:rPr>
        <w:t>fforts to reduce the adverse event rate in healthcare, the rate has remained relatively unchanged. Root cause analysis (RCA) is a process used by hospitals in an attempt to reduce adverse event rates; however, the outputs of this process have not been well</w:t>
      </w:r>
      <w:r>
        <w:rPr>
          <w:rFonts w:eastAsia="Times New Roman"/>
        </w:rPr>
        <w:t xml:space="preserve"> studied in healthcare. This study aimed to examine the types of solutions proposed in RCAs over an 8-year period at a major academic medical institution.]</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45" w:history="1">
        <w:r>
          <w:rPr>
            <w:rStyle w:val="Hyperlink"/>
            <w:rFonts w:eastAsia="Times New Roman"/>
            <w:b/>
            <w:bCs/>
          </w:rPr>
          <w:t>Patient and family empowerment as agents of ambulatory care safety and quality.</w:t>
        </w:r>
        <w:proofErr w:type="gramEnd"/>
        <w:r>
          <w:rPr>
            <w:rStyle w:val="Hyperlink"/>
            <w:rFonts w:eastAsia="Times New Roman"/>
            <w:b/>
            <w:bCs/>
          </w:rPr>
          <w:t xml:space="preserve"> [Viewpoint]</w:t>
        </w:r>
      </w:hyperlink>
      <w:r>
        <w:rPr>
          <w:rFonts w:eastAsia="Times New Roman"/>
        </w:rPr>
        <w:br/>
      </w:r>
      <w:proofErr w:type="spellStart"/>
      <w:proofErr w:type="gramStart"/>
      <w:r>
        <w:rPr>
          <w:rFonts w:eastAsia="Times New Roman"/>
        </w:rPr>
        <w:t>Roter</w:t>
      </w:r>
      <w:proofErr w:type="spellEnd"/>
      <w:r>
        <w:rPr>
          <w:rFonts w:eastAsia="Times New Roman"/>
        </w:rPr>
        <w:t xml:space="preserve"> DL.</w:t>
      </w:r>
      <w:proofErr w:type="gramEnd"/>
      <w:r>
        <w:rPr>
          <w:rFonts w:eastAsia="Times New Roman"/>
        </w:rPr>
        <w:t xml:space="preserve">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(6):508 - 512.</w:t>
      </w:r>
      <w:r>
        <w:rPr>
          <w:rFonts w:eastAsia="Times New Roman"/>
        </w:rPr>
        <w:br/>
        <w:t>["</w:t>
      </w:r>
      <w:r>
        <w:rPr>
          <w:rFonts w:eastAsia="Times New Roman"/>
        </w:rPr>
        <w:t>...The objectives of this viewpoint are twofold. The first is to hypothesise pathways through which an empowered patient–family partnership may effectively advance healthcare safety and quality in ambulatory care settings and the home. The second is to des</w:t>
      </w:r>
      <w:r>
        <w:rPr>
          <w:rFonts w:eastAsia="Times New Roman"/>
        </w:rPr>
        <w:t>cribe key elements and lessons learned from a successful communication intervention designed to empower patients and families to effectively work together with clinicians during ambulatory medical visits..."]</w:t>
      </w:r>
      <w:r>
        <w:rPr>
          <w:rFonts w:eastAsia="Times New Roman"/>
        </w:rPr>
        <w:br/>
      </w:r>
      <w:r>
        <w:rPr>
          <w:rFonts w:eastAsia="Times New Roman"/>
          <w:i/>
          <w:iCs/>
        </w:rPr>
        <w:t>Available with an NHS OpenAthens password for e</w:t>
      </w:r>
      <w:r>
        <w:rPr>
          <w:rFonts w:eastAsia="Times New Roman"/>
          <w:i/>
          <w:iCs/>
        </w:rPr>
        <w:t>ligible users</w:t>
      </w:r>
      <w:r>
        <w:rPr>
          <w:rFonts w:eastAsia="Times New Roman"/>
        </w:rPr>
        <w:br/>
      </w:r>
      <w:r>
        <w:rPr>
          <w:rFonts w:eastAsia="Times New Roman"/>
        </w:rPr>
        <w:br/>
      </w:r>
      <w:hyperlink r:id="rId46" w:history="1">
        <w:r>
          <w:rPr>
            <w:rStyle w:val="Hyperlink"/>
            <w:rFonts w:eastAsia="Times New Roman"/>
            <w:b/>
            <w:bCs/>
          </w:rPr>
          <w:t>Patient safety initiatives from around the world.</w:t>
        </w:r>
      </w:hyperlink>
      <w:r>
        <w:rPr>
          <w:rFonts w:eastAsia="Times New Roman"/>
        </w:rPr>
        <w:br/>
        <w:t xml:space="preserve">Tingle J.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(10):572-573.</w:t>
      </w:r>
      <w:r>
        <w:rPr>
          <w:rFonts w:eastAsia="Times New Roman"/>
        </w:rPr>
        <w:br/>
        <w:t>[John Tingle, Reader in Health</w:t>
      </w:r>
      <w:r>
        <w:rPr>
          <w:rFonts w:eastAsia="Times New Roman"/>
        </w:rPr>
        <w:t xml:space="preserve"> Law at Nottingham Trent University, and Jen Minford, Junior Doctor Co-ordinator, Nottingham University Hospitals NHS Trust, discuss initiatives presented at a global summit on patient safety.]</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47" w:history="1">
        <w:r>
          <w:rPr>
            <w:rStyle w:val="Hyperlink"/>
            <w:rFonts w:eastAsia="Times New Roman"/>
            <w:b/>
            <w:bCs/>
          </w:rPr>
          <w:t xml:space="preserve">Post </w:t>
        </w:r>
        <w:proofErr w:type="spellStart"/>
        <w:r>
          <w:rPr>
            <w:rStyle w:val="Hyperlink"/>
            <w:rFonts w:eastAsia="Times New Roman"/>
            <w:b/>
            <w:bCs/>
          </w:rPr>
          <w:t>Brexit</w:t>
        </w:r>
        <w:proofErr w:type="spellEnd"/>
        <w:r>
          <w:rPr>
            <w:rStyle w:val="Hyperlink"/>
            <w:rFonts w:eastAsia="Times New Roman"/>
            <w:b/>
            <w:bCs/>
          </w:rPr>
          <w:t xml:space="preserve"> crystal ball gazing: What the future holds for Phase I Clinical Trials in the UK.</w:t>
        </w:r>
      </w:hyperlink>
      <w:r>
        <w:rPr>
          <w:rFonts w:eastAsia="Times New Roman"/>
        </w:rPr>
        <w:br/>
        <w:t xml:space="preserve">Matthews G. </w:t>
      </w:r>
      <w:r>
        <w:rPr>
          <w:rFonts w:eastAsia="Times New Roman"/>
          <w:i/>
          <w:iCs/>
        </w:rPr>
        <w:t xml:space="preserve">Clinical Risk </w:t>
      </w:r>
      <w:proofErr w:type="gramStart"/>
      <w:r>
        <w:rPr>
          <w:rFonts w:eastAsia="Times New Roman"/>
        </w:rPr>
        <w:t>2017;</w:t>
      </w:r>
      <w:proofErr w:type="gramEnd"/>
      <w:r>
        <w:rPr>
          <w:rFonts w:eastAsia="Times New Roman"/>
        </w:rPr>
        <w:t>(April):</w:t>
      </w:r>
      <w:proofErr w:type="spellStart"/>
      <w:r>
        <w:rPr>
          <w:rFonts w:eastAsia="Times New Roman"/>
        </w:rPr>
        <w:t>epub</w:t>
      </w:r>
      <w:proofErr w:type="spellEnd"/>
      <w:r>
        <w:rPr>
          <w:rFonts w:eastAsia="Times New Roman"/>
        </w:rPr>
        <w:t>.</w:t>
      </w:r>
      <w:r>
        <w:rPr>
          <w:rFonts w:eastAsia="Times New Roman"/>
        </w:rPr>
        <w:br/>
        <w:t>[EU Regulation 536/2014 ("Regulations")</w:t>
      </w:r>
      <w:r>
        <w:rPr>
          <w:rFonts w:eastAsia="Times New Roman"/>
        </w:rPr>
        <w:t xml:space="preserve"> is due to take practical effect across the Eurozone by the end of 2017 at the earliest and no later than October 2018 following the implementation of procedural requirements. It will replace the EU Clinical Trials Directive 2001/20/EC. The second part of </w:t>
      </w:r>
      <w:r>
        <w:rPr>
          <w:rFonts w:eastAsia="Times New Roman"/>
        </w:rPr>
        <w:t xml:space="preserve">this article will discuss whether there is a place for the Regulations in the post </w:t>
      </w:r>
      <w:proofErr w:type="spellStart"/>
      <w:r>
        <w:rPr>
          <w:rFonts w:eastAsia="Times New Roman"/>
        </w:rPr>
        <w:t>Brexit</w:t>
      </w:r>
      <w:proofErr w:type="spellEnd"/>
      <w:r>
        <w:rPr>
          <w:rFonts w:eastAsia="Times New Roman"/>
        </w:rPr>
        <w:t xml:space="preserve"> landscape.]</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48" w:history="1">
        <w:r>
          <w:rPr>
            <w:rStyle w:val="Hyperlink"/>
            <w:rFonts w:eastAsia="Times New Roman"/>
            <w:b/>
            <w:bCs/>
          </w:rPr>
          <w:t>Procedural sedation in the emergency department by Dutch em</w:t>
        </w:r>
        <w:r>
          <w:rPr>
            <w:rStyle w:val="Hyperlink"/>
            <w:rFonts w:eastAsia="Times New Roman"/>
            <w:b/>
            <w:bCs/>
          </w:rPr>
          <w:t>ergency physicians: a prospective multicentre observational study of 1711 adults.</w:t>
        </w:r>
      </w:hyperlink>
      <w:r>
        <w:rPr>
          <w:rFonts w:eastAsia="Times New Roman"/>
        </w:rPr>
        <w:br/>
        <w:t xml:space="preserve">Smits GJP. </w:t>
      </w:r>
      <w:r>
        <w:rPr>
          <w:rFonts w:eastAsia="Times New Roman"/>
          <w:i/>
          <w:iCs/>
        </w:rPr>
        <w:t xml:space="preserve">Emergency Medicine Journal </w:t>
      </w:r>
      <w:r>
        <w:rPr>
          <w:rFonts w:eastAsia="Times New Roman"/>
        </w:rPr>
        <w:t>2017</w:t>
      </w:r>
      <w:proofErr w:type="gramStart"/>
      <w:r>
        <w:rPr>
          <w:rFonts w:eastAsia="Times New Roman"/>
        </w:rPr>
        <w:t>;34</w:t>
      </w:r>
      <w:proofErr w:type="gramEnd"/>
      <w:r>
        <w:rPr>
          <w:rFonts w:eastAsia="Times New Roman"/>
        </w:rPr>
        <w:t>(4):http://dx.doi.org/10.1136/emermed-2016-205767.</w:t>
      </w:r>
      <w:r>
        <w:rPr>
          <w:rFonts w:eastAsia="Times New Roman"/>
        </w:rPr>
        <w:br/>
        <w:t xml:space="preserve">[The aim of this study is to describe our experience performing ED procedural </w:t>
      </w:r>
      <w:r>
        <w:rPr>
          <w:rFonts w:eastAsia="Times New Roman"/>
        </w:rPr>
        <w:t>sedation in a country where emergency medicine (EM) is a relatively new specialty.]</w:t>
      </w:r>
      <w:r>
        <w:rPr>
          <w:rFonts w:eastAsia="Times New Roman"/>
        </w:rPr>
        <w:br/>
      </w:r>
      <w:r>
        <w:rPr>
          <w:rFonts w:eastAsia="Times New Roman"/>
          <w:i/>
          <w:iCs/>
        </w:rPr>
        <w:t xml:space="preserve">Available with an NHS OpenAthens password for eligible </w:t>
      </w:r>
      <w:proofErr w:type="gramStart"/>
      <w:r>
        <w:rPr>
          <w:rFonts w:eastAsia="Times New Roman"/>
          <w:i/>
          <w:iCs/>
        </w:rPr>
        <w:t>users</w:t>
      </w:r>
      <w:proofErr w:type="gramEnd"/>
      <w:r>
        <w:rPr>
          <w:rFonts w:eastAsia="Times New Roman"/>
        </w:rPr>
        <w:br/>
      </w:r>
      <w:r>
        <w:rPr>
          <w:rFonts w:eastAsia="Times New Roman"/>
        </w:rPr>
        <w:br/>
      </w:r>
      <w:hyperlink r:id="rId49" w:history="1">
        <w:r>
          <w:rPr>
            <w:rStyle w:val="Hyperlink"/>
            <w:rFonts w:eastAsia="Times New Roman"/>
            <w:b/>
            <w:bCs/>
          </w:rPr>
          <w:t>Progressive prediction of hospitalisation in the emergency</w:t>
        </w:r>
        <w:r>
          <w:rPr>
            <w:rStyle w:val="Hyperlink"/>
            <w:rFonts w:eastAsia="Times New Roman"/>
            <w:b/>
            <w:bCs/>
          </w:rPr>
          <w:t xml:space="preserve"> department: uncovering hidden patterns to improve patient flow.</w:t>
        </w:r>
      </w:hyperlink>
      <w:r>
        <w:rPr>
          <w:rFonts w:eastAsia="Times New Roman"/>
        </w:rPr>
        <w:br/>
        <w:t>Barak-</w:t>
      </w:r>
      <w:proofErr w:type="spellStart"/>
      <w:r>
        <w:rPr>
          <w:rFonts w:eastAsia="Times New Roman"/>
        </w:rPr>
        <w:t>Corren</w:t>
      </w:r>
      <w:proofErr w:type="spellEnd"/>
      <w:r>
        <w:rPr>
          <w:rFonts w:eastAsia="Times New Roman"/>
        </w:rPr>
        <w:t xml:space="preserve"> Y. </w:t>
      </w:r>
      <w:r>
        <w:rPr>
          <w:rFonts w:eastAsia="Times New Roman"/>
          <w:i/>
          <w:iCs/>
        </w:rPr>
        <w:t xml:space="preserve">Emergency Medicine Journal </w:t>
      </w:r>
      <w:r>
        <w:rPr>
          <w:rFonts w:eastAsia="Times New Roman"/>
        </w:rPr>
        <w:t>2017</w:t>
      </w:r>
      <w:proofErr w:type="gramStart"/>
      <w:r>
        <w:rPr>
          <w:rFonts w:eastAsia="Times New Roman"/>
        </w:rPr>
        <w:t>;34</w:t>
      </w:r>
      <w:proofErr w:type="gramEnd"/>
      <w:r>
        <w:rPr>
          <w:rFonts w:eastAsia="Times New Roman"/>
        </w:rPr>
        <w:t>(5):http://dx.doi.org/10.1136/emermed-2014-203819.</w:t>
      </w:r>
      <w:r>
        <w:rPr>
          <w:rFonts w:eastAsia="Times New Roman"/>
        </w:rPr>
        <w:br/>
        <w:t>[One of the factors contributing to ED crowding is the lengthy delay in transferring an ad</w:t>
      </w:r>
      <w:r>
        <w:rPr>
          <w:rFonts w:eastAsia="Times New Roman"/>
        </w:rPr>
        <w:t>mitted patient from the ED to an inpatient department. An earlier start of the admission process using an automatic hospitalisation prediction model could potentially shorten these delays and reduce crowding. Clinical, operational and demographic data were</w:t>
      </w:r>
      <w:r>
        <w:rPr>
          <w:rFonts w:eastAsia="Times New Roman"/>
        </w:rPr>
        <w:t xml:space="preserve"> retrospectively collected on 80 880 visits to the ED of </w:t>
      </w:r>
      <w:proofErr w:type="spellStart"/>
      <w:r>
        <w:rPr>
          <w:rFonts w:eastAsia="Times New Roman"/>
        </w:rPr>
        <w:t>Rambam</w:t>
      </w:r>
      <w:proofErr w:type="spellEnd"/>
      <w:r>
        <w:rPr>
          <w:rFonts w:eastAsia="Times New Roman"/>
        </w:rPr>
        <w:t xml:space="preserve"> Health Care Campus in Haifa, Israel, from January 2011 to January 2012.]</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0" w:history="1">
        <w:proofErr w:type="gramStart"/>
        <w:r>
          <w:rPr>
            <w:rStyle w:val="Hyperlink"/>
            <w:rFonts w:eastAsia="Times New Roman"/>
            <w:b/>
            <w:bCs/>
          </w:rPr>
          <w:t>Protecting</w:t>
        </w:r>
        <w:proofErr w:type="gramEnd"/>
        <w:r>
          <w:rPr>
            <w:rStyle w:val="Hyperlink"/>
            <w:rFonts w:eastAsia="Times New Roman"/>
            <w:b/>
            <w:bCs/>
          </w:rPr>
          <w:t xml:space="preserve"> </w:t>
        </w:r>
        <w:proofErr w:type="spellStart"/>
        <w:r>
          <w:rPr>
            <w:rStyle w:val="Hyperlink"/>
            <w:rFonts w:eastAsia="Times New Roman"/>
            <w:b/>
            <w:bCs/>
          </w:rPr>
          <w:t>whistleblowers</w:t>
        </w:r>
        <w:proofErr w:type="spellEnd"/>
        <w:r>
          <w:rPr>
            <w:rStyle w:val="Hyperlink"/>
            <w:rFonts w:eastAsia="Times New Roman"/>
            <w:b/>
            <w:bCs/>
          </w:rPr>
          <w:t xml:space="preserve"> against discrimination in the NHS.</w:t>
        </w:r>
      </w:hyperlink>
      <w:r>
        <w:rPr>
          <w:rFonts w:eastAsia="Times New Roman"/>
        </w:rPr>
        <w:br/>
        <w:t xml:space="preserve">Glasper A.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(9):522-523.</w:t>
      </w:r>
      <w:r>
        <w:rPr>
          <w:rFonts w:eastAsia="Times New Roman"/>
        </w:rPr>
        <w:br/>
        <w:t>[This article discusses new Department of Health proposals to prohibit discrimination again</w:t>
      </w:r>
      <w:r>
        <w:rPr>
          <w:rFonts w:eastAsia="Times New Roman"/>
        </w:rPr>
        <w:t xml:space="preserve">st former </w:t>
      </w:r>
      <w:proofErr w:type="spellStart"/>
      <w:r>
        <w:rPr>
          <w:rFonts w:eastAsia="Times New Roman"/>
        </w:rPr>
        <w:t>whistleblowers</w:t>
      </w:r>
      <w:proofErr w:type="spellEnd"/>
      <w:r>
        <w:rPr>
          <w:rFonts w:eastAsia="Times New Roman"/>
        </w:rPr>
        <w:t xml:space="preserve"> when they apply for another job in the NHS.]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1" w:history="1">
        <w:proofErr w:type="gramStart"/>
        <w:r>
          <w:rPr>
            <w:rStyle w:val="Hyperlink"/>
            <w:rFonts w:eastAsia="Times New Roman"/>
            <w:b/>
            <w:bCs/>
          </w:rPr>
          <w:t>Responding</w:t>
        </w:r>
        <w:proofErr w:type="gramEnd"/>
        <w:r>
          <w:rPr>
            <w:rStyle w:val="Hyperlink"/>
            <w:rFonts w:eastAsia="Times New Roman"/>
            <w:b/>
            <w:bCs/>
          </w:rPr>
          <w:t xml:space="preserve"> to the challenge of look-alike, sou</w:t>
        </w:r>
        <w:r>
          <w:rPr>
            <w:rStyle w:val="Hyperlink"/>
            <w:rFonts w:eastAsia="Times New Roman"/>
            <w:b/>
            <w:bCs/>
          </w:rPr>
          <w:t>nd-alike drug names. [Editorial]</w:t>
        </w:r>
      </w:hyperlink>
      <w:r>
        <w:rPr>
          <w:rFonts w:eastAsia="Times New Roman"/>
        </w:rPr>
        <w:br/>
      </w:r>
      <w:proofErr w:type="spellStart"/>
      <w:r>
        <w:rPr>
          <w:rFonts w:eastAsia="Times New Roman"/>
        </w:rPr>
        <w:t>Trbovich</w:t>
      </w:r>
      <w:proofErr w:type="spellEnd"/>
      <w:r>
        <w:rPr>
          <w:rFonts w:eastAsia="Times New Roman"/>
        </w:rPr>
        <w:t xml:space="preserve"> PL.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(5):357 - 359.</w:t>
      </w:r>
      <w:r>
        <w:rPr>
          <w:rFonts w:eastAsia="Times New Roman"/>
        </w:rPr>
        <w:br/>
        <w:t>["Despite significant advances in medication safety, errors related to confusion between drug names are a cause of preventable adverse events and serious harm, and rem</w:t>
      </w:r>
      <w:r>
        <w:rPr>
          <w:rFonts w:eastAsia="Times New Roman"/>
        </w:rPr>
        <w:t>ain a patient safety priority. Although drug name confusion is recognised as a factor contributing to error, its minimisation or elimination is a prevailing challenge..."</w:t>
      </w:r>
      <w:proofErr w:type="gramStart"/>
      <w:r>
        <w:rPr>
          <w:rFonts w:eastAsia="Times New Roman"/>
        </w:rPr>
        <w:t>]</w:t>
      </w:r>
      <w:proofErr w:type="gramEnd"/>
      <w:r>
        <w:rPr>
          <w:rFonts w:eastAsia="Times New Roman"/>
        </w:rPr>
        <w:br/>
      </w:r>
      <w:r>
        <w:rPr>
          <w:rFonts w:eastAsia="Times New Roman"/>
          <w:i/>
          <w:iCs/>
        </w:rPr>
        <w:t>Freely available online</w:t>
      </w:r>
      <w:r>
        <w:rPr>
          <w:rFonts w:eastAsia="Times New Roman"/>
        </w:rPr>
        <w:br/>
      </w:r>
      <w:r>
        <w:rPr>
          <w:rFonts w:eastAsia="Times New Roman"/>
        </w:rPr>
        <w:br/>
      </w:r>
      <w:hyperlink r:id="rId52" w:history="1">
        <w:r>
          <w:rPr>
            <w:rStyle w:val="Hyperlink"/>
            <w:rFonts w:eastAsia="Times New Roman"/>
            <w:b/>
            <w:bCs/>
          </w:rPr>
          <w:t>Reviewing deaths in British and US hospitals: a study of two scales for assessing preventability.</w:t>
        </w:r>
      </w:hyperlink>
      <w:r>
        <w:rPr>
          <w:rFonts w:eastAsia="Times New Roman"/>
        </w:rPr>
        <w:br/>
      </w:r>
      <w:proofErr w:type="spellStart"/>
      <w:r>
        <w:rPr>
          <w:rFonts w:eastAsia="Times New Roman"/>
        </w:rPr>
        <w:t>Manaseki</w:t>
      </w:r>
      <w:proofErr w:type="spellEnd"/>
      <w:r>
        <w:rPr>
          <w:rFonts w:eastAsia="Times New Roman"/>
        </w:rPr>
        <w:t xml:space="preserve">-Holland S.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(5):408 - 416.</w:t>
      </w:r>
      <w:r>
        <w:rPr>
          <w:rFonts w:eastAsia="Times New Roman"/>
        </w:rPr>
        <w:br/>
        <w:t xml:space="preserve">[Background: Standardised mortality ratios do not provide accurate measures </w:t>
      </w:r>
      <w:r>
        <w:rPr>
          <w:rFonts w:eastAsia="Times New Roman"/>
        </w:rPr>
        <w:t>of preventable mortality. This has generated interest in using case notes to assess the preventable component of mortality. But, different methods of measurement have not been compared. We compared the reliability of two scales for assessing preventability</w:t>
      </w:r>
      <w:r>
        <w:rPr>
          <w:rFonts w:eastAsia="Times New Roman"/>
        </w:rPr>
        <w:t xml:space="preserve"> and the correspondence between them.]</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3" w:history="1">
        <w:r>
          <w:rPr>
            <w:rStyle w:val="Hyperlink"/>
            <w:rFonts w:eastAsia="Times New Roman"/>
            <w:b/>
            <w:bCs/>
          </w:rPr>
          <w:t>Role of physical therapy intervention in patients with life-threatening illnesses: a systemati</w:t>
        </w:r>
        <w:r>
          <w:rPr>
            <w:rStyle w:val="Hyperlink"/>
            <w:rFonts w:eastAsia="Times New Roman"/>
            <w:b/>
            <w:bCs/>
          </w:rPr>
          <w:t>c review.</w:t>
        </w:r>
      </w:hyperlink>
      <w:r>
        <w:rPr>
          <w:rFonts w:eastAsia="Times New Roman"/>
        </w:rPr>
        <w:br/>
        <w:t xml:space="preserve">Putt K. </w:t>
      </w:r>
      <w:r>
        <w:rPr>
          <w:rFonts w:eastAsia="Times New Roman"/>
          <w:i/>
          <w:iCs/>
        </w:rPr>
        <w:t xml:space="preserve">American Journal of Hospice &amp; Palliative Medicine </w:t>
      </w:r>
      <w:r>
        <w:rPr>
          <w:rFonts w:eastAsia="Times New Roman"/>
        </w:rPr>
        <w:t>2017</w:t>
      </w:r>
      <w:proofErr w:type="gramStart"/>
      <w:r>
        <w:rPr>
          <w:rFonts w:eastAsia="Times New Roman"/>
        </w:rPr>
        <w:t>;34</w:t>
      </w:r>
      <w:proofErr w:type="gramEnd"/>
      <w:r>
        <w:rPr>
          <w:rFonts w:eastAsia="Times New Roman"/>
        </w:rPr>
        <w:t>(2):186-196.</w:t>
      </w:r>
      <w:r>
        <w:rPr>
          <w:rFonts w:eastAsia="Times New Roman"/>
        </w:rPr>
        <w:br/>
        <w:t>[The purpose of this study was to contribute to the current research involving physical therapy and end-of-life care in terms of its efficacy, value, and how this value</w:t>
      </w:r>
      <w:r>
        <w:rPr>
          <w:rFonts w:eastAsia="Times New Roman"/>
        </w:rPr>
        <w:t xml:space="preserve"> is perceived by patients and their caregivers.]</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54" w:history="1">
        <w:r>
          <w:rPr>
            <w:rStyle w:val="Hyperlink"/>
            <w:rFonts w:eastAsia="Times New Roman"/>
            <w:b/>
            <w:bCs/>
          </w:rPr>
          <w:t>Root-cause analysis: swatting at mosquitoes versus draining the swamp. [Editorial</w:t>
        </w:r>
        <w:r>
          <w:rPr>
            <w:rStyle w:val="Hyperlink"/>
            <w:rFonts w:eastAsia="Times New Roman"/>
            <w:b/>
            <w:bCs/>
          </w:rPr>
          <w:t>]</w:t>
        </w:r>
      </w:hyperlink>
      <w:r>
        <w:rPr>
          <w:rFonts w:eastAsia="Times New Roman"/>
        </w:rPr>
        <w:br/>
      </w:r>
      <w:proofErr w:type="spellStart"/>
      <w:r>
        <w:rPr>
          <w:rFonts w:eastAsia="Times New Roman"/>
        </w:rPr>
        <w:t>Trbovich</w:t>
      </w:r>
      <w:proofErr w:type="spellEnd"/>
      <w:r>
        <w:rPr>
          <w:rFonts w:eastAsia="Times New Roman"/>
        </w:rPr>
        <w:t xml:space="preserve"> P.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(5):350 - 353.</w:t>
      </w:r>
      <w:r>
        <w:rPr>
          <w:rFonts w:eastAsia="Times New Roman"/>
        </w:rPr>
        <w:br/>
        <w:t>["...Many healthcare systems recommend root-cause analysis (RCA) as a key method for investigating critical incidents and developing recommendations for preventing future events. In practice, however</w:t>
      </w:r>
      <w:r>
        <w:rPr>
          <w:rFonts w:eastAsia="Times New Roman"/>
        </w:rPr>
        <w:t>, RCAs vary widely in terms of their conduct and the utility of the recommendations they produce. RCAs often fail to explore deep system problems that contributed to safety events3 due to the limited methods used, constrained time and meagre financial/huma</w:t>
      </w:r>
      <w:r>
        <w:rPr>
          <w:rFonts w:eastAsia="Times New Roman"/>
        </w:rPr>
        <w:t>n resources to conduct RCAs..."]</w:t>
      </w:r>
      <w:r>
        <w:rPr>
          <w:rFonts w:eastAsia="Times New Roman"/>
        </w:rPr>
        <w:br/>
      </w:r>
      <w:r>
        <w:rPr>
          <w:rFonts w:eastAsia="Times New Roman"/>
          <w:i/>
          <w:iCs/>
        </w:rPr>
        <w:t>Freely available online</w:t>
      </w:r>
      <w:r>
        <w:rPr>
          <w:rFonts w:eastAsia="Times New Roman"/>
        </w:rPr>
        <w:br/>
      </w:r>
      <w:r>
        <w:rPr>
          <w:rFonts w:eastAsia="Times New Roman"/>
        </w:rPr>
        <w:br/>
      </w:r>
      <w:hyperlink r:id="rId55" w:history="1">
        <w:r>
          <w:rPr>
            <w:rStyle w:val="Hyperlink"/>
            <w:rFonts w:eastAsia="Times New Roman"/>
            <w:b/>
            <w:bCs/>
          </w:rPr>
          <w:t>Safety risks associated with the lack of integration and interfacing of hospital health information technologies: a qual</w:t>
        </w:r>
        <w:r>
          <w:rPr>
            <w:rStyle w:val="Hyperlink"/>
            <w:rFonts w:eastAsia="Times New Roman"/>
            <w:b/>
            <w:bCs/>
          </w:rPr>
          <w:t>itative study of hospital electronic prescribing systems in England.</w:t>
        </w:r>
      </w:hyperlink>
      <w:r>
        <w:rPr>
          <w:rFonts w:eastAsia="Times New Roman"/>
        </w:rPr>
        <w:br/>
      </w:r>
      <w:proofErr w:type="spellStart"/>
      <w:r>
        <w:rPr>
          <w:rFonts w:eastAsia="Times New Roman"/>
        </w:rPr>
        <w:t>Cresswell</w:t>
      </w:r>
      <w:proofErr w:type="spellEnd"/>
      <w:r>
        <w:rPr>
          <w:rFonts w:eastAsia="Times New Roman"/>
        </w:rPr>
        <w:t xml:space="preserve"> KM.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(7):530 - 541.</w:t>
      </w:r>
      <w:r>
        <w:rPr>
          <w:rFonts w:eastAsia="Times New Roman"/>
        </w:rPr>
        <w:br/>
      </w:r>
      <w:r>
        <w:rPr>
          <w:rFonts w:eastAsia="Times New Roman"/>
        </w:rPr>
        <w:t xml:space="preserve">[...Realising benefits and mitigating safety risks is however highly dependent on effective integration of information within systems and/or interfacing to allow information exchange across systems. As part of an English programme of research, we explored </w:t>
      </w:r>
      <w:r>
        <w:rPr>
          <w:rFonts w:eastAsia="Times New Roman"/>
        </w:rPr>
        <w:t xml:space="preserve">the social and technical challenges relating to integration and interfacing experienced by early adopter hospitals of standalone and hospital-wide </w:t>
      </w:r>
      <w:proofErr w:type="spellStart"/>
      <w:r>
        <w:rPr>
          <w:rFonts w:eastAsia="Times New Roman"/>
        </w:rPr>
        <w:t>multimodular</w:t>
      </w:r>
      <w:proofErr w:type="spellEnd"/>
      <w:r>
        <w:rPr>
          <w:rFonts w:eastAsia="Times New Roman"/>
        </w:rPr>
        <w:t xml:space="preserve"> integrated electronic prescribing (</w:t>
      </w:r>
      <w:proofErr w:type="spellStart"/>
      <w:r>
        <w:rPr>
          <w:rFonts w:eastAsia="Times New Roman"/>
        </w:rPr>
        <w:t>ePrescribing</w:t>
      </w:r>
      <w:proofErr w:type="spellEnd"/>
      <w:r>
        <w:rPr>
          <w:rFonts w:eastAsia="Times New Roman"/>
        </w:rPr>
        <w:t>) systems...]</w:t>
      </w:r>
      <w:r>
        <w:rPr>
          <w:rFonts w:eastAsia="Times New Roman"/>
        </w:rPr>
        <w:br/>
      </w:r>
      <w:r>
        <w:rPr>
          <w:rFonts w:eastAsia="Times New Roman"/>
          <w:i/>
          <w:iCs/>
        </w:rPr>
        <w:t>Available with an NHS OpenAthens pa</w:t>
      </w:r>
      <w:r>
        <w:rPr>
          <w:rFonts w:eastAsia="Times New Roman"/>
          <w:i/>
          <w:iCs/>
        </w:rPr>
        <w:t>ssword for eligible users</w:t>
      </w:r>
      <w:r>
        <w:rPr>
          <w:rFonts w:eastAsia="Times New Roman"/>
        </w:rPr>
        <w:br/>
      </w:r>
      <w:r>
        <w:rPr>
          <w:rFonts w:eastAsia="Times New Roman"/>
        </w:rPr>
        <w:br/>
      </w:r>
      <w:hyperlink r:id="rId56" w:history="1">
        <w:r>
          <w:rPr>
            <w:rStyle w:val="Hyperlink"/>
            <w:rFonts w:eastAsia="Times New Roman"/>
            <w:b/>
            <w:bCs/>
          </w:rPr>
          <w:t>Six ways not to improve patient flow: a qualitative study.</w:t>
        </w:r>
      </w:hyperlink>
      <w:r>
        <w:rPr>
          <w:rFonts w:eastAsia="Times New Roman"/>
        </w:rPr>
        <w:br/>
      </w:r>
      <w:proofErr w:type="spellStart"/>
      <w:r>
        <w:rPr>
          <w:rFonts w:eastAsia="Times New Roman"/>
        </w:rPr>
        <w:t>Kreindler</w:t>
      </w:r>
      <w:proofErr w:type="spellEnd"/>
      <w:r>
        <w:rPr>
          <w:rFonts w:eastAsia="Times New Roman"/>
        </w:rPr>
        <w:t xml:space="preserve"> SA.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(5):388 - 394.</w:t>
      </w:r>
      <w:r>
        <w:rPr>
          <w:rFonts w:eastAsia="Times New Roman"/>
        </w:rPr>
        <w:br/>
        <w:t>[Background: Although well-establis</w:t>
      </w:r>
      <w:r>
        <w:rPr>
          <w:rFonts w:eastAsia="Times New Roman"/>
        </w:rPr>
        <w:t>hed principles exist for improving the timeliness and efficiency of care, many organisations struggle to achieve more than small-scale, localised gains. Where care processes are complex and include segments under different groups' control, the elegant solu</w:t>
      </w:r>
      <w:r>
        <w:rPr>
          <w:rFonts w:eastAsia="Times New Roman"/>
        </w:rPr>
        <w:t>tions promised by improvement methodologies remain elusive. This study sought to identify common design flaws that limit the impact of flow initiatives.]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7" w:history="1">
        <w:proofErr w:type="gramStart"/>
        <w:r>
          <w:rPr>
            <w:rStyle w:val="Hyperlink"/>
            <w:rFonts w:eastAsia="Times New Roman"/>
            <w:b/>
            <w:bCs/>
          </w:rPr>
          <w:t>Speeding</w:t>
        </w:r>
        <w:proofErr w:type="gramEnd"/>
        <w:r>
          <w:rPr>
            <w:rStyle w:val="Hyperlink"/>
            <w:rFonts w:eastAsia="Times New Roman"/>
            <w:b/>
            <w:bCs/>
          </w:rPr>
          <w:t xml:space="preserve"> up laboratory test reporting in Medical Emergency and Cardiac Arrest calls: a quality improvement project.</w:t>
        </w:r>
      </w:hyperlink>
      <w:r>
        <w:rPr>
          <w:rFonts w:eastAsia="Times New Roman"/>
        </w:rPr>
        <w:br/>
        <w:t>Al-</w:t>
      </w:r>
      <w:proofErr w:type="spellStart"/>
      <w:r>
        <w:rPr>
          <w:rFonts w:eastAsia="Times New Roman"/>
        </w:rPr>
        <w:t>Talib</w:t>
      </w:r>
      <w:proofErr w:type="spellEnd"/>
      <w:r>
        <w:rPr>
          <w:rFonts w:eastAsia="Times New Roman"/>
        </w:rPr>
        <w:t xml:space="preserve"> M.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(1):doi:10.1136/bmjquality.u213103.w5207 .</w:t>
      </w:r>
      <w:r>
        <w:rPr>
          <w:rFonts w:eastAsia="Times New Roman"/>
        </w:rPr>
        <w:br/>
        <w:t>[This proj</w:t>
      </w:r>
      <w:r>
        <w:rPr>
          <w:rFonts w:eastAsia="Times New Roman"/>
        </w:rPr>
        <w:t>ect demonstrates that using a specific blood request form for emergency calls, and tying this to a specified laboratory process, improves the time taken for these tests to be reported. In addition, the project provides some insight into challenges faced wh</w:t>
      </w:r>
      <w:r>
        <w:rPr>
          <w:rFonts w:eastAsia="Times New Roman"/>
        </w:rPr>
        <w:t>en implementing change in new departments. ]</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58" w:history="1">
        <w:r>
          <w:rPr>
            <w:rStyle w:val="Hyperlink"/>
            <w:rFonts w:eastAsia="Times New Roman"/>
            <w:b/>
            <w:bCs/>
          </w:rPr>
          <w:t>Step training improves reaction time, gait and balance and reduces falls in older people: a syst</w:t>
        </w:r>
        <w:r>
          <w:rPr>
            <w:rStyle w:val="Hyperlink"/>
            <w:rFonts w:eastAsia="Times New Roman"/>
            <w:b/>
            <w:bCs/>
          </w:rPr>
          <w:t>ematic review and meta-analysis.</w:t>
        </w:r>
      </w:hyperlink>
      <w:r>
        <w:rPr>
          <w:rFonts w:eastAsia="Times New Roman"/>
        </w:rPr>
        <w:br/>
        <w:t xml:space="preserve">Okubo Y. </w:t>
      </w:r>
      <w:r>
        <w:rPr>
          <w:rFonts w:eastAsia="Times New Roman"/>
          <w:i/>
          <w:iCs/>
        </w:rPr>
        <w:t xml:space="preserve">British Journal of Sports Medicine </w:t>
      </w:r>
      <w:r>
        <w:rPr>
          <w:rFonts w:eastAsia="Times New Roman"/>
        </w:rPr>
        <w:t>2017</w:t>
      </w:r>
      <w:proofErr w:type="gramStart"/>
      <w:r>
        <w:rPr>
          <w:rFonts w:eastAsia="Times New Roman"/>
        </w:rPr>
        <w:t>;51</w:t>
      </w:r>
      <w:proofErr w:type="gramEnd"/>
      <w:r>
        <w:rPr>
          <w:rFonts w:eastAsia="Times New Roman"/>
        </w:rPr>
        <w:t>(7):586-593.</w:t>
      </w:r>
      <w:r>
        <w:rPr>
          <w:rFonts w:eastAsia="Times New Roman"/>
        </w:rPr>
        <w:br/>
        <w:t>[The findings indicate that both reactive and volitional stepping interventions reduce falls among older adults by approximately 50%. This clinically significa</w:t>
      </w:r>
      <w:r>
        <w:rPr>
          <w:rFonts w:eastAsia="Times New Roman"/>
        </w:rPr>
        <w:t>nt reduction may be due to improvements in reaction time, gait, balance and balance recovery but not in strength.]</w:t>
      </w:r>
      <w:r>
        <w:rPr>
          <w:rFonts w:eastAsia="Times New Roman"/>
        </w:rPr>
        <w:br/>
      </w:r>
      <w:r>
        <w:rPr>
          <w:rFonts w:eastAsia="Times New Roman"/>
          <w:i/>
          <w:iCs/>
        </w:rPr>
        <w:t>Freely available online</w:t>
      </w:r>
      <w:r>
        <w:rPr>
          <w:rFonts w:eastAsia="Times New Roman"/>
        </w:rPr>
        <w:br/>
      </w:r>
      <w:r>
        <w:rPr>
          <w:rFonts w:eastAsia="Times New Roman"/>
        </w:rPr>
        <w:br/>
      </w:r>
      <w:hyperlink r:id="rId59" w:history="1">
        <w:r>
          <w:rPr>
            <w:rStyle w:val="Hyperlink"/>
            <w:rFonts w:eastAsia="Times New Roman"/>
            <w:b/>
            <w:bCs/>
          </w:rPr>
          <w:t>Supportive care model could be used to inform interventions and s</w:t>
        </w:r>
        <w:r>
          <w:rPr>
            <w:rStyle w:val="Hyperlink"/>
            <w:rFonts w:eastAsia="Times New Roman"/>
            <w:b/>
            <w:bCs/>
          </w:rPr>
          <w:t>ervice development to improve quality of care for older people</w:t>
        </w:r>
      </w:hyperlink>
      <w:r>
        <w:rPr>
          <w:rFonts w:eastAsia="Times New Roman"/>
        </w:rPr>
        <w:br/>
        <w:t xml:space="preserve">Brown J. </w:t>
      </w:r>
      <w:r>
        <w:rPr>
          <w:rFonts w:eastAsia="Times New Roman"/>
          <w:i/>
          <w:iCs/>
        </w:rPr>
        <w:t xml:space="preserve">Evidence-Based Nursing </w:t>
      </w:r>
      <w:r>
        <w:rPr>
          <w:rFonts w:eastAsia="Times New Roman"/>
        </w:rPr>
        <w:t>2017</w:t>
      </w:r>
      <w:proofErr w:type="gramStart"/>
      <w:r>
        <w:rPr>
          <w:rFonts w:eastAsia="Times New Roman"/>
        </w:rPr>
        <w:t>;20</w:t>
      </w:r>
      <w:proofErr w:type="gramEnd"/>
      <w:r>
        <w:rPr>
          <w:rFonts w:eastAsia="Times New Roman"/>
        </w:rPr>
        <w:t>(2):59.</w:t>
      </w:r>
      <w:r>
        <w:rPr>
          <w:rFonts w:eastAsia="Times New Roman"/>
        </w:rPr>
        <w:br/>
        <w:t xml:space="preserve">[In a recent study by Nicholson et al, the authors suggest that supportive care is a potentially important way to bridge the gap between curative </w:t>
      </w:r>
      <w:r>
        <w:rPr>
          <w:rFonts w:eastAsia="Times New Roman"/>
        </w:rPr>
        <w:t>models and palliative care. This paper aimed to identify and build on theories and evidence about supportive care, in relation to hospital care of older people with frailty, to inform future interventions and their evaluation.]</w:t>
      </w:r>
      <w:r>
        <w:rPr>
          <w:rFonts w:eastAsia="Times New Roman"/>
        </w:rPr>
        <w:br/>
      </w:r>
      <w:r>
        <w:rPr>
          <w:rFonts w:eastAsia="Times New Roman"/>
          <w:i/>
          <w:iCs/>
        </w:rPr>
        <w:t>Available with an NHS OpenAt</w:t>
      </w:r>
      <w:r>
        <w:rPr>
          <w:rFonts w:eastAsia="Times New Roman"/>
          <w:i/>
          <w:iCs/>
        </w:rPr>
        <w:t>hens password for eligible users</w:t>
      </w:r>
      <w:r>
        <w:rPr>
          <w:rFonts w:eastAsia="Times New Roman"/>
        </w:rPr>
        <w:br/>
      </w:r>
      <w:r>
        <w:rPr>
          <w:rFonts w:eastAsia="Times New Roman"/>
        </w:rPr>
        <w:br/>
      </w:r>
      <w:hyperlink r:id="rId60" w:history="1">
        <w:proofErr w:type="gramStart"/>
        <w:r>
          <w:rPr>
            <w:rStyle w:val="Hyperlink"/>
            <w:rFonts w:eastAsia="Times New Roman"/>
            <w:b/>
            <w:bCs/>
          </w:rPr>
          <w:t>The</w:t>
        </w:r>
        <w:proofErr w:type="gramEnd"/>
        <w:r>
          <w:rPr>
            <w:rStyle w:val="Hyperlink"/>
            <w:rFonts w:eastAsia="Times New Roman"/>
            <w:b/>
            <w:bCs/>
          </w:rPr>
          <w:t xml:space="preserve"> e-CRABEL score: an updated method for auditing medical records.</w:t>
        </w:r>
      </w:hyperlink>
      <w:r>
        <w:rPr>
          <w:rFonts w:eastAsia="Times New Roman"/>
        </w:rPr>
        <w:br/>
      </w:r>
      <w:proofErr w:type="spellStart"/>
      <w:r>
        <w:rPr>
          <w:rFonts w:eastAsia="Times New Roman"/>
        </w:rPr>
        <w:t>Myuran</w:t>
      </w:r>
      <w:proofErr w:type="spellEnd"/>
      <w:r>
        <w:rPr>
          <w:rFonts w:eastAsia="Times New Roman"/>
        </w:rPr>
        <w:t xml:space="preserve"> T.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w:t>
      </w:r>
      <w:r>
        <w:rPr>
          <w:rFonts w:eastAsia="Times New Roman"/>
        </w:rPr>
        <w:t>11253.w4529 .</w:t>
      </w:r>
      <w:r>
        <w:rPr>
          <w:rFonts w:eastAsia="Times New Roman"/>
        </w:rPr>
        <w:br/>
        <w:t xml:space="preserve">[Tools used for audit need to be updated in order to accurately represent what they measure, hence the modification of the CRABEL score to make the new e-CRABEL score. Preliminary acquisition and presentation of data using the e-CRABEL score </w:t>
      </w:r>
      <w:r>
        <w:rPr>
          <w:rFonts w:eastAsia="Times New Roman"/>
        </w:rPr>
        <w:t>has shown promise in improving the quality of medical record keeping. The tool is sufficiently compact as to conduct on a monthly basis, maintaining standards to a high level and also provides data on VTE documentation.]</w:t>
      </w:r>
      <w:r>
        <w:rPr>
          <w:rFonts w:eastAsia="Times New Roman"/>
        </w:rPr>
        <w:br/>
      </w:r>
      <w:r>
        <w:rPr>
          <w:rFonts w:eastAsia="Times New Roman"/>
          <w:i/>
          <w:iCs/>
        </w:rPr>
        <w:t>Freely available online</w:t>
      </w:r>
      <w:r>
        <w:rPr>
          <w:rFonts w:eastAsia="Times New Roman"/>
        </w:rPr>
        <w:br/>
      </w:r>
      <w:r>
        <w:rPr>
          <w:rFonts w:eastAsia="Times New Roman"/>
        </w:rPr>
        <w:br/>
      </w:r>
      <w:hyperlink r:id="rId61" w:history="1">
        <w:proofErr w:type="gramStart"/>
        <w:r>
          <w:rPr>
            <w:rStyle w:val="Hyperlink"/>
            <w:rFonts w:eastAsia="Times New Roman"/>
            <w:b/>
            <w:bCs/>
          </w:rPr>
          <w:t>The</w:t>
        </w:r>
        <w:proofErr w:type="gramEnd"/>
        <w:r>
          <w:rPr>
            <w:rStyle w:val="Hyperlink"/>
            <w:rFonts w:eastAsia="Times New Roman"/>
            <w:b/>
            <w:bCs/>
          </w:rPr>
          <w:t xml:space="preserve"> evolution of morbidity and mortality conferences. [Editorial]</w:t>
        </w:r>
      </w:hyperlink>
      <w:r>
        <w:rPr>
          <w:rFonts w:eastAsia="Times New Roman"/>
        </w:rPr>
        <w:br/>
        <w:t xml:space="preserve">Tad-y D.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(6):433 - 435.</w:t>
      </w:r>
      <w:r>
        <w:rPr>
          <w:rFonts w:eastAsia="Times New Roman"/>
        </w:rPr>
        <w:br/>
        <w:t>["..In this issue, Kwok and colleagues highlight the impact of impleme</w:t>
      </w:r>
      <w:r>
        <w:rPr>
          <w:rFonts w:eastAsia="Times New Roman"/>
        </w:rPr>
        <w:t>nting a structured MMC, the Ottawa M&amp;M Model (‘OM3 model’), at their acute care tertiary centre across multiple specialties. The model consists of five key elements, including appropriate case selection, structured case analysis, the creation of and dissem</w:t>
      </w:r>
      <w:r>
        <w:rPr>
          <w:rFonts w:eastAsia="Times New Roman"/>
        </w:rPr>
        <w:t xml:space="preserve">ination of bottom-line summaries, the development of effective pathways for action items and </w:t>
      </w:r>
      <w:proofErr w:type="spellStart"/>
      <w:r>
        <w:rPr>
          <w:rFonts w:eastAsia="Times New Roman"/>
        </w:rPr>
        <w:t>interprofessional</w:t>
      </w:r>
      <w:proofErr w:type="spellEnd"/>
      <w:r>
        <w:rPr>
          <w:rFonts w:eastAsia="Times New Roman"/>
        </w:rPr>
        <w:t xml:space="preserve"> and multidisciplinary participation..."]</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62" w:history="1">
        <w:r>
          <w:rPr>
            <w:rStyle w:val="Hyperlink"/>
            <w:rFonts w:eastAsia="Times New Roman"/>
            <w:b/>
            <w:bCs/>
          </w:rPr>
          <w:t>The high cost of clinical negligence litigation in the NHS.</w:t>
        </w:r>
      </w:hyperlink>
      <w:r>
        <w:rPr>
          <w:rFonts w:eastAsia="Times New Roman"/>
        </w:rPr>
        <w:br/>
        <w:t xml:space="preserve">Tingle J.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(5):296-297.</w:t>
      </w:r>
      <w:r>
        <w:rPr>
          <w:rFonts w:eastAsia="Times New Roman"/>
        </w:rPr>
        <w:br/>
        <w:t xml:space="preserve">[This article discusses a consultation document from the Department of Health </w:t>
      </w:r>
      <w:r>
        <w:rPr>
          <w:rFonts w:eastAsia="Times New Roman"/>
        </w:rPr>
        <w:t>on introducing fixed recoverable costs in lower-value clinical negligence claims.]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63" w:history="1">
        <w:r>
          <w:rPr>
            <w:rStyle w:val="Hyperlink"/>
            <w:rFonts w:eastAsia="Times New Roman"/>
            <w:b/>
            <w:bCs/>
          </w:rPr>
          <w:t>The NCEPOD Method: How the Nation</w:t>
        </w:r>
        <w:r>
          <w:rPr>
            <w:rStyle w:val="Hyperlink"/>
            <w:rFonts w:eastAsia="Times New Roman"/>
            <w:b/>
            <w:bCs/>
          </w:rPr>
          <w:t>al Confidential Enquiry into Patient Outcome and Death designs and delivers national clinical outcome review programmes.</w:t>
        </w:r>
      </w:hyperlink>
      <w:r>
        <w:rPr>
          <w:rFonts w:eastAsia="Times New Roman"/>
        </w:rPr>
        <w:br/>
        <w:t xml:space="preserve">Mason M. </w:t>
      </w:r>
      <w:r>
        <w:rPr>
          <w:rFonts w:eastAsia="Times New Roman"/>
          <w:i/>
          <w:iCs/>
        </w:rPr>
        <w:t xml:space="preserve">Clinical Risk </w:t>
      </w:r>
      <w:r>
        <w:rPr>
          <w:rFonts w:eastAsia="Times New Roman"/>
        </w:rPr>
        <w:t>2017</w:t>
      </w:r>
      <w:proofErr w:type="gramStart"/>
      <w:r>
        <w:rPr>
          <w:rFonts w:eastAsia="Times New Roman"/>
        </w:rPr>
        <w:t>;April</w:t>
      </w:r>
      <w:proofErr w:type="gramEnd"/>
      <w:r>
        <w:rPr>
          <w:rFonts w:eastAsia="Times New Roman"/>
        </w:rPr>
        <w:t>(Online First):</w:t>
      </w:r>
      <w:proofErr w:type="spellStart"/>
      <w:r>
        <w:rPr>
          <w:rFonts w:eastAsia="Times New Roman"/>
        </w:rPr>
        <w:t>epub</w:t>
      </w:r>
      <w:proofErr w:type="spellEnd"/>
      <w:r>
        <w:rPr>
          <w:rFonts w:eastAsia="Times New Roman"/>
        </w:rPr>
        <w:t>.</w:t>
      </w:r>
      <w:r>
        <w:rPr>
          <w:rFonts w:eastAsia="Times New Roman"/>
        </w:rPr>
        <w:br/>
        <w:t xml:space="preserve">[This publication describes the method used by the National Confidential Enquiry </w:t>
      </w:r>
      <w:r>
        <w:rPr>
          <w:rFonts w:eastAsia="Times New Roman"/>
        </w:rPr>
        <w:t>into Patient Outcome and Death (NCEPOD) to run confidential enquiries. With its history based around the review of surgical mortality, NCEPOD has now grown into a medical as well as surgical review and expanded its remit to review overall quality of care o</w:t>
      </w:r>
      <w:r>
        <w:rPr>
          <w:rFonts w:eastAsia="Times New Roman"/>
        </w:rPr>
        <w:t>f all patients.]</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64" w:history="1">
        <w:proofErr w:type="gramStart"/>
        <w:r>
          <w:rPr>
            <w:rStyle w:val="Hyperlink"/>
            <w:rFonts w:eastAsia="Times New Roman"/>
            <w:b/>
            <w:bCs/>
          </w:rPr>
          <w:t>The</w:t>
        </w:r>
        <w:proofErr w:type="gramEnd"/>
        <w:r>
          <w:rPr>
            <w:rStyle w:val="Hyperlink"/>
            <w:rFonts w:eastAsia="Times New Roman"/>
            <w:b/>
            <w:bCs/>
          </w:rPr>
          <w:t xml:space="preserve"> problem with root cause analysis.</w:t>
        </w:r>
      </w:hyperlink>
      <w:r>
        <w:rPr>
          <w:rFonts w:eastAsia="Times New Roman"/>
        </w:rPr>
        <w:br/>
      </w:r>
      <w:proofErr w:type="spellStart"/>
      <w:proofErr w:type="gramStart"/>
      <w:r>
        <w:rPr>
          <w:rFonts w:eastAsia="Times New Roman"/>
        </w:rPr>
        <w:t>Peerally</w:t>
      </w:r>
      <w:proofErr w:type="spellEnd"/>
      <w:r>
        <w:rPr>
          <w:rFonts w:eastAsia="Times New Roman"/>
        </w:rPr>
        <w:t xml:space="preserve"> MF.</w:t>
      </w:r>
      <w:proofErr w:type="gramEnd"/>
      <w:r>
        <w:rPr>
          <w:rFonts w:eastAsia="Times New Roman"/>
        </w:rPr>
        <w:t xml:space="preserve">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(5):417 - 422.</w:t>
      </w:r>
      <w:r>
        <w:rPr>
          <w:rFonts w:eastAsia="Times New Roman"/>
        </w:rPr>
        <w:br/>
        <w:t xml:space="preserve">[...In this article, we </w:t>
      </w:r>
      <w:r>
        <w:rPr>
          <w:rFonts w:eastAsia="Times New Roman"/>
        </w:rPr>
        <w:t>propose that RCA does have potential value in healthcare, but it has been widely applied without sufficient attention paid to what makes it work in its contexts of origin, and without adequate customisation for the specifics of healthcare. As a result, its</w:t>
      </w:r>
      <w:r>
        <w:rPr>
          <w:rFonts w:eastAsia="Times New Roman"/>
        </w:rPr>
        <w:t xml:space="preserve"> potential has remained under-realised and the phenomenon of organisational forgetting remains widespread...</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65" w:history="1">
        <w:r>
          <w:rPr>
            <w:rStyle w:val="Hyperlink"/>
            <w:rFonts w:eastAsia="Times New Roman"/>
            <w:b/>
            <w:bCs/>
          </w:rPr>
          <w:t>The State of Care report: patient safety in NHS acute hospitals.</w:t>
        </w:r>
      </w:hyperlink>
      <w:r>
        <w:rPr>
          <w:rFonts w:eastAsia="Times New Roman"/>
        </w:rPr>
        <w:br/>
        <w:t xml:space="preserve">Tingle J.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(7):430-431.</w:t>
      </w:r>
      <w:r>
        <w:rPr>
          <w:rFonts w:eastAsia="Times New Roman"/>
        </w:rPr>
        <w:br/>
        <w:t xml:space="preserve">[This article discusses the Care Quality Commission’s recently published report on the quality of hospital care in </w:t>
      </w:r>
      <w:r>
        <w:rPr>
          <w:rFonts w:eastAsia="Times New Roman"/>
        </w:rPr>
        <w:t>England.]</w:t>
      </w:r>
      <w:r>
        <w:rPr>
          <w:rFonts w:eastAsia="Times New Roman"/>
        </w:rPr>
        <w:br/>
      </w:r>
      <w:proofErr w:type="gramStart"/>
      <w:r>
        <w:rPr>
          <w:rFonts w:eastAsia="Times New Roman"/>
          <w:i/>
          <w:iCs/>
        </w:rPr>
        <w:t>Available with an NHS OpenAthens password for eligible users</w:t>
      </w:r>
      <w:r>
        <w:rPr>
          <w:rFonts w:eastAsia="Times New Roman"/>
        </w:rPr>
        <w:br/>
      </w:r>
      <w:r>
        <w:rPr>
          <w:rFonts w:eastAsia="Times New Roman"/>
        </w:rPr>
        <w:br/>
      </w:r>
      <w:hyperlink r:id="rId66" w:history="1">
        <w:r>
          <w:rPr>
            <w:rStyle w:val="Hyperlink"/>
            <w:rFonts w:eastAsia="Times New Roman"/>
            <w:b/>
            <w:bCs/>
          </w:rPr>
          <w:t>The Value of a Surgical Assessment Unit Ultrasound Facility.</w:t>
        </w:r>
        <w:proofErr w:type="gramEnd"/>
      </w:hyperlink>
      <w:r>
        <w:rPr>
          <w:rFonts w:eastAsia="Times New Roman"/>
        </w:rPr>
        <w:br/>
        <w:t xml:space="preserve">Lai W.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(1):doi:10.1136/bmjquality.u209155.w3729.</w:t>
      </w:r>
      <w:r>
        <w:rPr>
          <w:rFonts w:eastAsia="Times New Roman"/>
        </w:rPr>
        <w:br/>
        <w:t>[Ultrasound scan (USS) is important in the investigation of emergency surgical admissions. Delay can lead to delayed treatment, and extended length of stay. We investigated the impact and cost of a pilot Surg</w:t>
      </w:r>
      <w:r>
        <w:rPr>
          <w:rFonts w:eastAsia="Times New Roman"/>
        </w:rPr>
        <w:t xml:space="preserve">ical Assessment Unit (SAU) USS through retrospective data collection. The SAU USS produced an estimated saving of £394.72/patient not including saved opportunistic costs. The SAU USS has a positive impact on patient care in surgical admissions by reducing </w:t>
      </w:r>
      <w:r>
        <w:rPr>
          <w:rFonts w:eastAsia="Times New Roman"/>
        </w:rPr>
        <w:t>LOS and investigation waiting time.]</w:t>
      </w:r>
      <w:r>
        <w:rPr>
          <w:rFonts w:eastAsia="Times New Roman"/>
        </w:rPr>
        <w:br/>
      </w:r>
      <w:r>
        <w:rPr>
          <w:rFonts w:eastAsia="Times New Roman"/>
          <w:i/>
          <w:iCs/>
        </w:rPr>
        <w:t>Freely available online</w:t>
      </w:r>
      <w:r>
        <w:rPr>
          <w:rFonts w:eastAsia="Times New Roman"/>
        </w:rPr>
        <w:br/>
      </w:r>
      <w:r>
        <w:rPr>
          <w:rFonts w:eastAsia="Times New Roman"/>
        </w:rPr>
        <w:br/>
      </w:r>
      <w:hyperlink r:id="rId67" w:history="1">
        <w:r>
          <w:rPr>
            <w:rStyle w:val="Hyperlink"/>
            <w:rFonts w:eastAsia="Times New Roman"/>
            <w:b/>
            <w:bCs/>
          </w:rPr>
          <w:t>Theory-based and evidence-based design of audit and feedback programmes: examples from two clinical intervention stu</w:t>
        </w:r>
        <w:r>
          <w:rPr>
            <w:rStyle w:val="Hyperlink"/>
            <w:rFonts w:eastAsia="Times New Roman"/>
            <w:b/>
            <w:bCs/>
          </w:rPr>
          <w:t>dies.</w:t>
        </w:r>
      </w:hyperlink>
      <w:r>
        <w:rPr>
          <w:rFonts w:eastAsia="Times New Roman"/>
        </w:rPr>
        <w:br/>
      </w:r>
      <w:proofErr w:type="spellStart"/>
      <w:r>
        <w:rPr>
          <w:rFonts w:eastAsia="Times New Roman"/>
        </w:rPr>
        <w:t>Hysong</w:t>
      </w:r>
      <w:proofErr w:type="spellEnd"/>
      <w:r>
        <w:rPr>
          <w:rFonts w:eastAsia="Times New Roman"/>
        </w:rPr>
        <w:t xml:space="preserve"> SJ.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(4):323 - 334.</w:t>
      </w:r>
      <w:r>
        <w:rPr>
          <w:rFonts w:eastAsia="Times New Roman"/>
        </w:rPr>
        <w:br/>
        <w:t>[Summary: Audit and feedback (A&amp;F) has been a popular, yet inconsistently implemented and variably effective tool for changing healthcare provider behaviour and, improving healthcare quality. Thro</w:t>
      </w:r>
      <w:r>
        <w:rPr>
          <w:rFonts w:eastAsia="Times New Roman"/>
        </w:rPr>
        <w:t xml:space="preserve">ugh the systematic use of theory such as Feedback Intervention Theory, robust feedback interventions can be designed that yield greater effectiveness. </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68" w:history="1">
        <w:r>
          <w:rPr>
            <w:rStyle w:val="Hyperlink"/>
            <w:rFonts w:eastAsia="Times New Roman"/>
            <w:b/>
            <w:bCs/>
          </w:rPr>
          <w:t>Things must change. [Editorial]</w:t>
        </w:r>
      </w:hyperlink>
      <w:r>
        <w:rPr>
          <w:rFonts w:eastAsia="Times New Roman"/>
        </w:rPr>
        <w:br/>
      </w:r>
      <w:proofErr w:type="spellStart"/>
      <w:r>
        <w:rPr>
          <w:rFonts w:eastAsia="Times New Roman"/>
        </w:rPr>
        <w:t>Peate</w:t>
      </w:r>
      <w:proofErr w:type="spellEnd"/>
      <w:r>
        <w:rPr>
          <w:rFonts w:eastAsia="Times New Roman"/>
        </w:rPr>
        <w:t xml:space="preserve"> I.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(8):445.</w:t>
      </w:r>
      <w:r>
        <w:rPr>
          <w:rFonts w:eastAsia="Times New Roman"/>
        </w:rPr>
        <w:br/>
        <w:t>[The article discusses the three decisions taken by the England government regarding the nursing workforce and</w:t>
      </w:r>
      <w:r>
        <w:rPr>
          <w:rFonts w:eastAsia="Times New Roman"/>
        </w:rPr>
        <w:t xml:space="preserve"> the National Health Service (NHS). It discusses how the pay of the nurses </w:t>
      </w:r>
      <w:proofErr w:type="gramStart"/>
      <w:r>
        <w:rPr>
          <w:rFonts w:eastAsia="Times New Roman"/>
        </w:rPr>
        <w:t>are</w:t>
      </w:r>
      <w:proofErr w:type="gramEnd"/>
      <w:r>
        <w:rPr>
          <w:rFonts w:eastAsia="Times New Roman"/>
        </w:rPr>
        <w:t xml:space="preserve"> continuously falling forcing them to leave the profession. It also discusses the decision of not employing the nurses from the agencies having permanent NHS jobs. The regulation</w:t>
      </w:r>
      <w:r>
        <w:rPr>
          <w:rFonts w:eastAsia="Times New Roman"/>
        </w:rPr>
        <w:t>s related to the misconduct of the medical practitioners are mentioned.]</w:t>
      </w:r>
      <w:r>
        <w:rPr>
          <w:rFonts w:eastAsia="Times New Roman"/>
        </w:rPr>
        <w:br/>
      </w:r>
      <w:proofErr w:type="gramStart"/>
      <w:r>
        <w:rPr>
          <w:rFonts w:eastAsia="Times New Roman"/>
          <w:i/>
          <w:iCs/>
        </w:rPr>
        <w:t>Available with an NHS OpenAthens password for eligible users</w:t>
      </w:r>
      <w:r>
        <w:rPr>
          <w:rFonts w:eastAsia="Times New Roman"/>
        </w:rPr>
        <w:br/>
      </w:r>
      <w:r>
        <w:rPr>
          <w:rFonts w:eastAsia="Times New Roman"/>
        </w:rPr>
        <w:br/>
      </w:r>
      <w:hyperlink r:id="rId69" w:history="1">
        <w:r>
          <w:rPr>
            <w:rStyle w:val="Hyperlink"/>
            <w:rFonts w:eastAsia="Times New Roman"/>
            <w:b/>
            <w:bCs/>
          </w:rPr>
          <w:t>Transitional care management in the outpatie</w:t>
        </w:r>
        <w:r>
          <w:rPr>
            <w:rStyle w:val="Hyperlink"/>
            <w:rFonts w:eastAsia="Times New Roman"/>
            <w:b/>
            <w:bCs/>
          </w:rPr>
          <w:t>nt setting.</w:t>
        </w:r>
        <w:proofErr w:type="gramEnd"/>
      </w:hyperlink>
      <w:r>
        <w:rPr>
          <w:rFonts w:eastAsia="Times New Roman"/>
        </w:rPr>
        <w:br/>
      </w:r>
      <w:proofErr w:type="spellStart"/>
      <w:r>
        <w:rPr>
          <w:rFonts w:eastAsia="Times New Roman"/>
        </w:rPr>
        <w:t>Baldonado</w:t>
      </w:r>
      <w:proofErr w:type="spellEnd"/>
      <w:r>
        <w:rPr>
          <w:rFonts w:eastAsia="Times New Roman"/>
        </w:rPr>
        <w:t xml:space="preserve"> A.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(1):doi:10.1136/bmjquality.u212974.w5206.</w:t>
      </w:r>
      <w:r>
        <w:rPr>
          <w:rFonts w:eastAsia="Times New Roman"/>
        </w:rPr>
        <w:br/>
        <w:t xml:space="preserve">[Patients with </w:t>
      </w:r>
      <w:proofErr w:type="gramStart"/>
      <w:r>
        <w:rPr>
          <w:rFonts w:eastAsia="Times New Roman"/>
        </w:rPr>
        <w:t>comorbidities,</w:t>
      </w:r>
      <w:proofErr w:type="gramEnd"/>
      <w:r>
        <w:rPr>
          <w:rFonts w:eastAsia="Times New Roman"/>
        </w:rPr>
        <w:t xml:space="preserve"> and the chronically ill are often frequent attenders in Emergency </w:t>
      </w:r>
      <w:proofErr w:type="spellStart"/>
      <w:r>
        <w:rPr>
          <w:rFonts w:eastAsia="Times New Roman"/>
        </w:rPr>
        <w:t>Depts</w:t>
      </w:r>
      <w:proofErr w:type="spellEnd"/>
      <w:r>
        <w:rPr>
          <w:rFonts w:eastAsia="Times New Roman"/>
        </w:rPr>
        <w:t xml:space="preserve"> (ED). A health system in California introduced a </w:t>
      </w:r>
      <w:r>
        <w:rPr>
          <w:rFonts w:eastAsia="Times New Roman"/>
        </w:rPr>
        <w:t>pilot program placing a Transitional Care Manager in an outpatient clinic to help such patients with outreach assistance and problem-solving. The initial 50 patients showed a decrease in ED encounters (pre-vs post intervention: 33 vs 17) and hospital admis</w:t>
      </w:r>
      <w:r>
        <w:rPr>
          <w:rFonts w:eastAsia="Times New Roman"/>
        </w:rPr>
        <w:t>sions (pre-vs post intervention: 32 vs 11), improved patient outcomes, and cost saving.]</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70" w:history="1">
        <w:r>
          <w:rPr>
            <w:rStyle w:val="Hyperlink"/>
            <w:rFonts w:eastAsia="Times New Roman"/>
            <w:b/>
            <w:bCs/>
          </w:rPr>
          <w:t>Understanding the global causes and cos</w:t>
        </w:r>
        <w:r>
          <w:rPr>
            <w:rStyle w:val="Hyperlink"/>
            <w:rFonts w:eastAsia="Times New Roman"/>
            <w:b/>
            <w:bCs/>
          </w:rPr>
          <w:t>ts of patient harm.</w:t>
        </w:r>
        <w:proofErr w:type="gramEnd"/>
      </w:hyperlink>
      <w:r>
        <w:rPr>
          <w:rFonts w:eastAsia="Times New Roman"/>
        </w:rPr>
        <w:br/>
        <w:t xml:space="preserve">Tingle J.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(9):601-602.</w:t>
      </w:r>
      <w:r>
        <w:rPr>
          <w:rFonts w:eastAsia="Times New Roman"/>
        </w:rPr>
        <w:br/>
        <w:t>[</w:t>
      </w:r>
      <w:proofErr w:type="spellStart"/>
      <w:r>
        <w:rPr>
          <w:rFonts w:eastAsia="Times New Roman"/>
        </w:rPr>
        <w:t>Theis</w:t>
      </w:r>
      <w:proofErr w:type="spellEnd"/>
      <w:r>
        <w:rPr>
          <w:rFonts w:eastAsia="Times New Roman"/>
        </w:rPr>
        <w:t xml:space="preserve"> article discusses the Organisation for Economic Co-operation and Development’s report on the economics of patient safety.]</w:t>
      </w:r>
      <w:r>
        <w:rPr>
          <w:rFonts w:eastAsia="Times New Roman"/>
        </w:rPr>
        <w:br/>
      </w:r>
      <w:r>
        <w:rPr>
          <w:rFonts w:eastAsia="Times New Roman"/>
          <w:i/>
          <w:iCs/>
        </w:rPr>
        <w:t>Available with an NHS OpenAthens password for eli</w:t>
      </w:r>
      <w:r>
        <w:rPr>
          <w:rFonts w:eastAsia="Times New Roman"/>
          <w:i/>
          <w:iCs/>
        </w:rPr>
        <w:t>gible users</w:t>
      </w:r>
      <w:r>
        <w:rPr>
          <w:rFonts w:eastAsia="Times New Roman"/>
        </w:rPr>
        <w:br/>
      </w:r>
      <w:r>
        <w:rPr>
          <w:rFonts w:eastAsia="Times New Roman"/>
        </w:rPr>
        <w:br/>
      </w:r>
      <w:hyperlink r:id="rId71" w:history="1">
        <w:proofErr w:type="gramStart"/>
        <w:r>
          <w:rPr>
            <w:rStyle w:val="Hyperlink"/>
            <w:rFonts w:eastAsia="Times New Roman"/>
            <w:b/>
            <w:bCs/>
          </w:rPr>
          <w:t>Using</w:t>
        </w:r>
        <w:proofErr w:type="gramEnd"/>
        <w:r>
          <w:rPr>
            <w:rStyle w:val="Hyperlink"/>
            <w:rFonts w:eastAsia="Times New Roman"/>
            <w:b/>
            <w:bCs/>
          </w:rPr>
          <w:t xml:space="preserve"> real-time, anonymous staff feedback to improve staff experience and engagement.</w:t>
        </w:r>
      </w:hyperlink>
      <w:r>
        <w:rPr>
          <w:rFonts w:eastAsia="Times New Roman"/>
        </w:rPr>
        <w:br/>
        <w:t xml:space="preserve">Frampton A.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 doi:10.1136/bmjquality.u2</w:t>
      </w:r>
      <w:r>
        <w:rPr>
          <w:rFonts w:eastAsia="Times New Roman"/>
        </w:rPr>
        <w:t>20946.w7041.</w:t>
      </w:r>
      <w:r>
        <w:rPr>
          <w:rFonts w:eastAsia="Times New Roman"/>
        </w:rPr>
        <w:br/>
        <w:t xml:space="preserve">[Improving staff engagement is a priority for NHS leaders. At University Hospital Bristol a real-time feedback mechanism to capture staff experience and to facilitate feedback from local </w:t>
      </w:r>
      <w:proofErr w:type="gramStart"/>
      <w:r>
        <w:rPr>
          <w:rFonts w:eastAsia="Times New Roman"/>
        </w:rPr>
        <w:t>leaders,</w:t>
      </w:r>
      <w:proofErr w:type="gramEnd"/>
      <w:r>
        <w:rPr>
          <w:rFonts w:eastAsia="Times New Roman"/>
        </w:rPr>
        <w:t xml:space="preserve"> was developed, piloted and rolled out to 23 are</w:t>
      </w:r>
      <w:r>
        <w:rPr>
          <w:rFonts w:eastAsia="Times New Roman"/>
        </w:rPr>
        <w:t xml:space="preserve">as of the trust. The 2015 staff survey revealed significant improvements which are not entirely the result of this new app, but local surveys indicated satisfaction with </w:t>
      </w:r>
      <w:proofErr w:type="spellStart"/>
      <w:r>
        <w:rPr>
          <w:rFonts w:eastAsia="Times New Roman"/>
        </w:rPr>
        <w:t>SPEaC</w:t>
      </w:r>
      <w:proofErr w:type="spellEnd"/>
      <w:r>
        <w:rPr>
          <w:rFonts w:eastAsia="Times New Roman"/>
        </w:rPr>
        <w:t>-app, the majority reporting that giving feedback about their shift was valuable.</w:t>
      </w:r>
      <w:r>
        <w:rPr>
          <w:rFonts w:eastAsia="Times New Roman"/>
        </w:rPr>
        <w:t xml:space="preserve"> </w:t>
      </w:r>
      <w:proofErr w:type="gramStart"/>
      <w:r>
        <w:rPr>
          <w:rFonts w:eastAsia="Times New Roman"/>
        </w:rPr>
        <w:t>]</w:t>
      </w:r>
      <w:proofErr w:type="gramEnd"/>
      <w:r>
        <w:rPr>
          <w:rFonts w:eastAsia="Times New Roman"/>
        </w:rPr>
        <w:br/>
      </w:r>
      <w:r>
        <w:rPr>
          <w:rFonts w:eastAsia="Times New Roman"/>
          <w:i/>
          <w:iCs/>
        </w:rPr>
        <w:t>Freely available online</w:t>
      </w:r>
      <w:r>
        <w:rPr>
          <w:rFonts w:eastAsia="Times New Roman"/>
        </w:rPr>
        <w:br/>
      </w:r>
      <w:r>
        <w:rPr>
          <w:rFonts w:eastAsia="Times New Roman"/>
        </w:rPr>
        <w:br/>
      </w:r>
      <w:hyperlink r:id="rId72" w:history="1">
        <w:r>
          <w:rPr>
            <w:rStyle w:val="Hyperlink"/>
            <w:rFonts w:eastAsia="Times New Roman"/>
            <w:b/>
            <w:bCs/>
          </w:rPr>
          <w:t>Views from the front line: is the NHS workforce at crisis point?</w:t>
        </w:r>
      </w:hyperlink>
      <w:r>
        <w:rPr>
          <w:rFonts w:eastAsia="Times New Roman"/>
        </w:rPr>
        <w:br/>
        <w:t xml:space="preserve">Glasper A.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(8):476-477.</w:t>
      </w:r>
      <w:r>
        <w:rPr>
          <w:rFonts w:eastAsia="Times New Roman"/>
        </w:rPr>
        <w:br/>
        <w:t>[T</w:t>
      </w:r>
      <w:r>
        <w:rPr>
          <w:rFonts w:eastAsia="Times New Roman"/>
        </w:rPr>
        <w:t xml:space="preserve">he article discusses the problems faced by Great Britain's National Health Services (NHS) and its impact on </w:t>
      </w:r>
      <w:proofErr w:type="gramStart"/>
      <w:r>
        <w:rPr>
          <w:rFonts w:eastAsia="Times New Roman"/>
        </w:rPr>
        <w:t>patients</w:t>
      </w:r>
      <w:proofErr w:type="gramEnd"/>
      <w:r>
        <w:rPr>
          <w:rFonts w:eastAsia="Times New Roman"/>
        </w:rPr>
        <w:t xml:space="preserve"> medical care. It discusses the report by the professional society Royal College of Physicians on the ability of medical professionals in NH</w:t>
      </w:r>
      <w:r>
        <w:rPr>
          <w:rFonts w:eastAsia="Times New Roman"/>
        </w:rPr>
        <w:t>S to provide optimum patient care. It mentions issues pertaining to financial constraints, resources management, staffing standards and clinical skills.]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73" w:history="1">
        <w:proofErr w:type="gramStart"/>
        <w:r>
          <w:rPr>
            <w:rStyle w:val="Hyperlink"/>
            <w:rFonts w:eastAsia="Times New Roman"/>
            <w:b/>
            <w:bCs/>
          </w:rPr>
          <w:t>When</w:t>
        </w:r>
        <w:proofErr w:type="gramEnd"/>
        <w:r>
          <w:rPr>
            <w:rStyle w:val="Hyperlink"/>
            <w:rFonts w:eastAsia="Times New Roman"/>
            <w:b/>
            <w:bCs/>
          </w:rPr>
          <w:t xml:space="preserve"> patient-centred care is worth doing well: informed consent or shared decision-making. [Editorial]</w:t>
        </w:r>
      </w:hyperlink>
      <w:r>
        <w:rPr>
          <w:rFonts w:eastAsia="Times New Roman"/>
        </w:rPr>
        <w:br/>
      </w:r>
      <w:proofErr w:type="spellStart"/>
      <w:r>
        <w:rPr>
          <w:rFonts w:eastAsia="Times New Roman"/>
        </w:rPr>
        <w:t>Kunneman</w:t>
      </w:r>
      <w:proofErr w:type="spellEnd"/>
      <w:r>
        <w:rPr>
          <w:rFonts w:eastAsia="Times New Roman"/>
        </w:rPr>
        <w:t xml:space="preserve"> 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(7):522 - 524.</w:t>
      </w:r>
      <w:r>
        <w:rPr>
          <w:rFonts w:eastAsia="Times New Roman"/>
        </w:rPr>
        <w:br/>
        <w:t>[Efforts to promote patient-centred care in clinical practic</w:t>
      </w:r>
      <w:r>
        <w:rPr>
          <w:rFonts w:eastAsia="Times New Roman"/>
        </w:rPr>
        <w:t xml:space="preserve">e should improve quality. Both shared decision-making (SDM) and the process of obtaining informed consent could be expressions of patient-centred care—to the extent that they respond to the advocates' call for ‘nothing about me without me’. In this issue </w:t>
      </w:r>
      <w:proofErr w:type="spellStart"/>
      <w:r>
        <w:rPr>
          <w:rFonts w:eastAsia="Times New Roman"/>
        </w:rPr>
        <w:t>S</w:t>
      </w:r>
      <w:r>
        <w:rPr>
          <w:rFonts w:eastAsia="Times New Roman"/>
        </w:rPr>
        <w:t>hahu</w:t>
      </w:r>
      <w:proofErr w:type="spellEnd"/>
      <w:r>
        <w:rPr>
          <w:rFonts w:eastAsia="Times New Roman"/>
        </w:rPr>
        <w:t xml:space="preserve"> et al discuss variations in the quality of informed consent procedures, which could, in their view, fail to support patient-centred care in general, and SDM specifically. </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74" w:history="1">
        <w:r>
          <w:rPr>
            <w:rStyle w:val="Hyperlink"/>
            <w:rFonts w:eastAsia="Times New Roman"/>
            <w:b/>
            <w:bCs/>
          </w:rPr>
          <w:t>Workarounds to hospital electronic prescribing systems: a qualitative study in English hospitals.</w:t>
        </w:r>
      </w:hyperlink>
      <w:r>
        <w:rPr>
          <w:rFonts w:eastAsia="Times New Roman"/>
        </w:rPr>
        <w:br/>
      </w:r>
      <w:proofErr w:type="spellStart"/>
      <w:r>
        <w:rPr>
          <w:rFonts w:eastAsia="Times New Roman"/>
        </w:rPr>
        <w:t>Cresswell</w:t>
      </w:r>
      <w:proofErr w:type="spellEnd"/>
      <w:r>
        <w:rPr>
          <w:rFonts w:eastAsia="Times New Roman"/>
        </w:rPr>
        <w:t xml:space="preserve"> KM.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(7):542 - 551.</w:t>
      </w:r>
      <w:r>
        <w:rPr>
          <w:rFonts w:eastAsia="Times New Roman"/>
        </w:rPr>
        <w:br/>
        <w:t>[Conclusions: Assessing formal and info</w:t>
      </w:r>
      <w:r>
        <w:rPr>
          <w:rFonts w:eastAsia="Times New Roman"/>
        </w:rPr>
        <w:t>rmal workarounds employed by users should be part of routine organisational implementation strategies of major health information technology initiatives. Workarounds can create new risks and present new opportunities for improvement in system design and in</w:t>
      </w:r>
      <w:r>
        <w:rPr>
          <w:rFonts w:eastAsia="Times New Roman"/>
        </w:rPr>
        <w:t>tegration.]</w:t>
      </w:r>
      <w:r>
        <w:rPr>
          <w:rFonts w:eastAsia="Times New Roman"/>
        </w:rPr>
        <w:br/>
      </w:r>
      <w:r>
        <w:rPr>
          <w:rFonts w:eastAsia="Times New Roman"/>
          <w:i/>
          <w:iCs/>
        </w:rPr>
        <w:t>Available with an NHS OpenAthens password for eligible users</w:t>
      </w:r>
    </w:p>
    <w:p w:rsidR="00000000" w:rsidRDefault="007C18A6">
      <w:pPr>
        <w:pStyle w:val="Heading3"/>
        <w:rPr>
          <w:rFonts w:eastAsia="Times New Roman"/>
        </w:rPr>
      </w:pPr>
      <w:r>
        <w:rPr>
          <w:rFonts w:eastAsia="Times New Roman"/>
        </w:rPr>
        <w:t>Books</w:t>
      </w:r>
    </w:p>
    <w:p w:rsidR="00000000" w:rsidRDefault="007C18A6">
      <w:pPr>
        <w:spacing w:after="240"/>
        <w:rPr>
          <w:rFonts w:eastAsia="Times New Roman"/>
        </w:rPr>
      </w:pPr>
      <w:proofErr w:type="gramStart"/>
      <w:r>
        <w:rPr>
          <w:rStyle w:val="Emphasis"/>
          <w:rFonts w:eastAsia="Times New Roman"/>
        </w:rPr>
        <w:t>New book(s) from the Library and Knowledge Service.</w:t>
      </w:r>
      <w:proofErr w:type="gramEnd"/>
      <w:r>
        <w:rPr>
          <w:rStyle w:val="Emphasis"/>
          <w:rFonts w:eastAsia="Times New Roman"/>
        </w:rPr>
        <w:t xml:space="preserve"> Call into your nearest library or contact me for more information.</w:t>
      </w:r>
      <w:r>
        <w:rPr>
          <w:rFonts w:eastAsia="Times New Roman"/>
        </w:rPr>
        <w:br/>
      </w:r>
      <w:r>
        <w:rPr>
          <w:rFonts w:eastAsia="Times New Roman"/>
        </w:rPr>
        <w:br/>
      </w:r>
      <w:hyperlink r:id="rId75" w:history="1">
        <w:proofErr w:type="gramStart"/>
        <w:r>
          <w:rPr>
            <w:rStyle w:val="Hyperlink"/>
            <w:rFonts w:eastAsia="Times New Roman"/>
            <w:b/>
            <w:bCs/>
          </w:rPr>
          <w:t>Assessment in social work.</w:t>
        </w:r>
        <w:proofErr w:type="gramEnd"/>
      </w:hyperlink>
      <w:r>
        <w:rPr>
          <w:rFonts w:eastAsia="Times New Roman"/>
        </w:rPr>
        <w:br/>
        <w:t>Milner Judith. 4th ed</w:t>
      </w:r>
      <w:proofErr w:type="gramStart"/>
      <w:r>
        <w:rPr>
          <w:rFonts w:eastAsia="Times New Roman"/>
        </w:rPr>
        <w:t>..</w:t>
      </w:r>
      <w:proofErr w:type="gramEnd"/>
      <w:r>
        <w:rPr>
          <w:rFonts w:eastAsia="Times New Roman"/>
        </w:rPr>
        <w:t xml:space="preserve"> Palgrave Macmillan. 2015. Library Shelf Location: HV 115 M I L.</w:t>
      </w:r>
      <w:r>
        <w:rPr>
          <w:rFonts w:eastAsia="Times New Roman"/>
        </w:rPr>
        <w:br/>
        <w:t>[Provide students and practitioners of social work with clear and accessible guidance on undergoing thor</w:t>
      </w:r>
      <w:r>
        <w:rPr>
          <w:rFonts w:eastAsia="Times New Roman"/>
        </w:rPr>
        <w:t>ough assessments that are most likely to lead to successful interventions. Key features of this fourth edition include: drawing on the Professional Capabilities Framework; reflection on the National Occupation Standards; new chapters covering family system</w:t>
      </w:r>
      <w:r>
        <w:rPr>
          <w:rFonts w:eastAsia="Times New Roman"/>
        </w:rPr>
        <w:t>s theory and Bronfenbrenner's ecological systems theory, and new chapter on the role of spirituality and religion in undertaking assessment.]</w:t>
      </w:r>
      <w:r>
        <w:rPr>
          <w:rFonts w:eastAsia="Times New Roman"/>
        </w:rPr>
        <w:br/>
      </w:r>
      <w:proofErr w:type="gramStart"/>
      <w:r>
        <w:rPr>
          <w:rFonts w:eastAsia="Times New Roman"/>
          <w:i/>
          <w:iCs/>
        </w:rPr>
        <w:t>Available with appropriate registration or membership</w:t>
      </w:r>
      <w:r>
        <w:rPr>
          <w:rFonts w:eastAsia="Times New Roman"/>
        </w:rPr>
        <w:br/>
      </w:r>
      <w:r>
        <w:rPr>
          <w:rFonts w:eastAsia="Times New Roman"/>
        </w:rPr>
        <w:br/>
      </w:r>
      <w:hyperlink r:id="rId76" w:history="1">
        <w:r>
          <w:rPr>
            <w:rStyle w:val="Hyperlink"/>
            <w:rFonts w:eastAsia="Times New Roman"/>
            <w:b/>
            <w:bCs/>
          </w:rPr>
          <w:t>Assessment in social work.</w:t>
        </w:r>
        <w:proofErr w:type="gramEnd"/>
      </w:hyperlink>
      <w:r>
        <w:rPr>
          <w:rFonts w:eastAsia="Times New Roman"/>
        </w:rPr>
        <w:br/>
        <w:t>Milner Judith. 4th ed</w:t>
      </w:r>
      <w:proofErr w:type="gramStart"/>
      <w:r>
        <w:rPr>
          <w:rFonts w:eastAsia="Times New Roman"/>
        </w:rPr>
        <w:t>..</w:t>
      </w:r>
      <w:proofErr w:type="gramEnd"/>
      <w:r>
        <w:rPr>
          <w:rFonts w:eastAsia="Times New Roman"/>
        </w:rPr>
        <w:t xml:space="preserve"> Palgrave Macmillan. 2015. Library Shelf Location: HV 115 M I L.</w:t>
      </w:r>
      <w:r>
        <w:rPr>
          <w:rFonts w:eastAsia="Times New Roman"/>
        </w:rPr>
        <w:br/>
        <w:t>[Provide students and practitioners of social wor</w:t>
      </w:r>
      <w:r>
        <w:rPr>
          <w:rFonts w:eastAsia="Times New Roman"/>
        </w:rPr>
        <w:t>k with clear and accessible guidance on undergoing thorough assessments that are most likely to lead to successful interventions. Key features of this fourth edition include: drawing on the Professional Capabilities Framework; reflection on the National Oc</w:t>
      </w:r>
      <w:r>
        <w:rPr>
          <w:rFonts w:eastAsia="Times New Roman"/>
        </w:rPr>
        <w:t>cupation Standards; new chapters covering family systems theory and Bronfenbrenner's ecological systems theory, and new chapter on the role of spirituality and religion in undertaking assessment.]</w:t>
      </w:r>
      <w:r>
        <w:rPr>
          <w:rFonts w:eastAsia="Times New Roman"/>
        </w:rPr>
        <w:br/>
      </w:r>
      <w:proofErr w:type="gramStart"/>
      <w:r>
        <w:rPr>
          <w:rFonts w:eastAsia="Times New Roman"/>
          <w:i/>
          <w:iCs/>
        </w:rPr>
        <w:t>Available with appropriate registration or membership</w:t>
      </w:r>
      <w:r>
        <w:rPr>
          <w:rFonts w:eastAsia="Times New Roman"/>
        </w:rPr>
        <w:br/>
      </w:r>
      <w:r>
        <w:rPr>
          <w:rFonts w:eastAsia="Times New Roman"/>
        </w:rPr>
        <w:br/>
      </w:r>
      <w:hyperlink r:id="rId77" w:history="1">
        <w:r>
          <w:rPr>
            <w:rStyle w:val="Hyperlink"/>
            <w:rFonts w:eastAsia="Times New Roman"/>
            <w:b/>
            <w:bCs/>
          </w:rPr>
          <w:t>Law and professional issues in nursing.</w:t>
        </w:r>
        <w:proofErr w:type="gramEnd"/>
      </w:hyperlink>
      <w:r>
        <w:rPr>
          <w:rFonts w:eastAsia="Times New Roman"/>
        </w:rPr>
        <w:br/>
      </w:r>
      <w:proofErr w:type="gramStart"/>
      <w:r>
        <w:rPr>
          <w:rFonts w:eastAsia="Times New Roman"/>
        </w:rPr>
        <w:t>Griffith Richard.</w:t>
      </w:r>
      <w:proofErr w:type="gramEnd"/>
      <w:r>
        <w:rPr>
          <w:rFonts w:eastAsia="Times New Roman"/>
        </w:rPr>
        <w:t xml:space="preserve"> 4th ed</w:t>
      </w:r>
      <w:proofErr w:type="gramStart"/>
      <w:r>
        <w:rPr>
          <w:rFonts w:eastAsia="Times New Roman"/>
        </w:rPr>
        <w:t>..</w:t>
      </w:r>
      <w:proofErr w:type="gramEnd"/>
      <w:r>
        <w:rPr>
          <w:rFonts w:eastAsia="Times New Roman"/>
        </w:rPr>
        <w:t xml:space="preserve"> </w:t>
      </w:r>
      <w:proofErr w:type="gramStart"/>
      <w:r>
        <w:rPr>
          <w:rFonts w:eastAsia="Times New Roman"/>
        </w:rPr>
        <w:t>SAGE Publications.</w:t>
      </w:r>
      <w:proofErr w:type="gramEnd"/>
      <w:r>
        <w:rPr>
          <w:rFonts w:eastAsia="Times New Roman"/>
        </w:rPr>
        <w:t xml:space="preserve"> 2017. Library Shelf Location: WY 32 </w:t>
      </w:r>
      <w:proofErr w:type="gramStart"/>
      <w:r>
        <w:rPr>
          <w:rFonts w:eastAsia="Times New Roman"/>
        </w:rPr>
        <w:t>GRI .</w:t>
      </w:r>
      <w:proofErr w:type="gramEnd"/>
      <w:r>
        <w:rPr>
          <w:rFonts w:eastAsia="Times New Roman"/>
        </w:rPr>
        <w:br/>
        <w:t>[This book provides a crash course in la</w:t>
      </w:r>
      <w:r>
        <w:rPr>
          <w:rFonts w:eastAsia="Times New Roman"/>
        </w:rPr>
        <w:t xml:space="preserve">w for nurses in clear language. </w:t>
      </w:r>
      <w:proofErr w:type="gramStart"/>
      <w:r>
        <w:rPr>
          <w:rFonts w:eastAsia="Times New Roman"/>
        </w:rPr>
        <w:t>Fully updated 2017 edition containing insightful case studies and thought-provoking activities.</w:t>
      </w:r>
      <w:proofErr w:type="gramEnd"/>
      <w:r>
        <w:rPr>
          <w:rFonts w:eastAsia="Times New Roman"/>
        </w:rPr>
        <w:t xml:space="preserve"> </w:t>
      </w:r>
      <w:proofErr w:type="gramStart"/>
      <w:r>
        <w:rPr>
          <w:rFonts w:eastAsia="Times New Roman"/>
        </w:rPr>
        <w:t>Meets the NMC Standards and Essential Skills Clusters.]</w:t>
      </w:r>
      <w:proofErr w:type="gramEnd"/>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78" w:history="1">
        <w:r>
          <w:rPr>
            <w:rStyle w:val="Hyperlink"/>
            <w:rFonts w:eastAsia="Times New Roman"/>
            <w:b/>
            <w:bCs/>
          </w:rPr>
          <w:t>Mindfulness based cognitive therapy: Distinctive features.</w:t>
        </w:r>
      </w:hyperlink>
      <w:r>
        <w:rPr>
          <w:rFonts w:eastAsia="Times New Roman"/>
        </w:rPr>
        <w:br/>
      </w:r>
      <w:proofErr w:type="gramStart"/>
      <w:r>
        <w:rPr>
          <w:rFonts w:eastAsia="Times New Roman"/>
        </w:rPr>
        <w:t>Crane Rebecca.</w:t>
      </w:r>
      <w:proofErr w:type="gramEnd"/>
      <w:r>
        <w:rPr>
          <w:rFonts w:eastAsia="Times New Roman"/>
        </w:rPr>
        <w:t xml:space="preserve"> 2nd ed</w:t>
      </w:r>
      <w:proofErr w:type="gramStart"/>
      <w:r>
        <w:rPr>
          <w:rFonts w:eastAsia="Times New Roman"/>
        </w:rPr>
        <w:t>..</w:t>
      </w:r>
      <w:proofErr w:type="gramEnd"/>
      <w:r>
        <w:rPr>
          <w:rFonts w:eastAsia="Times New Roman"/>
        </w:rPr>
        <w:t xml:space="preserve"> </w:t>
      </w:r>
      <w:proofErr w:type="gramStart"/>
      <w:r>
        <w:rPr>
          <w:rFonts w:eastAsia="Times New Roman"/>
        </w:rPr>
        <w:t>Routledge.</w:t>
      </w:r>
      <w:proofErr w:type="gramEnd"/>
      <w:r>
        <w:rPr>
          <w:rFonts w:eastAsia="Times New Roman"/>
        </w:rPr>
        <w:t xml:space="preserve"> 2017. Library Shelf Location: WM 507 CRA.</w:t>
      </w:r>
      <w:r>
        <w:rPr>
          <w:rFonts w:eastAsia="Times New Roman"/>
        </w:rPr>
        <w:br/>
        <w:t>[This new edition provides a concise, straigh</w:t>
      </w:r>
      <w:r>
        <w:rPr>
          <w:rFonts w:eastAsia="Times New Roman"/>
        </w:rPr>
        <w:t>tforward overview of MBCT, fully updated to include recent developments. The book provides a basis for understanding the key theoretical and practical features of MBCT.]</w:t>
      </w:r>
      <w:r>
        <w:rPr>
          <w:rFonts w:eastAsia="Times New Roman"/>
        </w:rPr>
        <w:br/>
      </w:r>
      <w:proofErr w:type="gramStart"/>
      <w:r>
        <w:rPr>
          <w:rFonts w:eastAsia="Times New Roman"/>
          <w:i/>
          <w:iCs/>
        </w:rPr>
        <w:t>Available with appropriate registration or membership</w:t>
      </w:r>
      <w:r>
        <w:rPr>
          <w:rFonts w:eastAsia="Times New Roman"/>
        </w:rPr>
        <w:br/>
      </w:r>
      <w:r>
        <w:rPr>
          <w:rFonts w:eastAsia="Times New Roman"/>
        </w:rPr>
        <w:br/>
      </w:r>
      <w:hyperlink r:id="rId79" w:history="1">
        <w:r>
          <w:rPr>
            <w:rStyle w:val="Hyperlink"/>
            <w:rFonts w:eastAsia="Times New Roman"/>
            <w:b/>
            <w:bCs/>
          </w:rPr>
          <w:t>Occupational therapy evidence in practice for mental health.</w:t>
        </w:r>
        <w:proofErr w:type="gramEnd"/>
      </w:hyperlink>
      <w:r>
        <w:rPr>
          <w:rFonts w:eastAsia="Times New Roman"/>
        </w:rPr>
        <w:br/>
      </w:r>
      <w:proofErr w:type="gramStart"/>
      <w:r>
        <w:rPr>
          <w:rFonts w:eastAsia="Times New Roman"/>
        </w:rPr>
        <w:t>Long Cathy.</w:t>
      </w:r>
      <w:proofErr w:type="gramEnd"/>
      <w:r>
        <w:rPr>
          <w:rFonts w:eastAsia="Times New Roman"/>
        </w:rPr>
        <w:t xml:space="preserve"> 2nd ed</w:t>
      </w:r>
      <w:proofErr w:type="gramStart"/>
      <w:r>
        <w:rPr>
          <w:rFonts w:eastAsia="Times New Roman"/>
        </w:rPr>
        <w:t>..</w:t>
      </w:r>
      <w:proofErr w:type="gramEnd"/>
      <w:r>
        <w:rPr>
          <w:rFonts w:eastAsia="Times New Roman"/>
        </w:rPr>
        <w:t xml:space="preserve"> </w:t>
      </w:r>
      <w:proofErr w:type="gramStart"/>
      <w:r>
        <w:rPr>
          <w:rFonts w:eastAsia="Times New Roman"/>
        </w:rPr>
        <w:t>Wiley-Blackwell.</w:t>
      </w:r>
      <w:proofErr w:type="gramEnd"/>
      <w:r>
        <w:rPr>
          <w:rFonts w:eastAsia="Times New Roman"/>
        </w:rPr>
        <w:t xml:space="preserve"> 2017. Library Shelf Location: WB 555 OCC</w:t>
      </w:r>
      <w:proofErr w:type="gramStart"/>
      <w:r>
        <w:rPr>
          <w:rFonts w:eastAsia="Times New Roman"/>
        </w:rPr>
        <w:t>.</w:t>
      </w:r>
      <w:proofErr w:type="gramEnd"/>
      <w:r>
        <w:rPr>
          <w:rFonts w:eastAsia="Times New Roman"/>
        </w:rPr>
        <w:br/>
        <w:t>[An accessible and informative guide to the applicatio</w:t>
      </w:r>
      <w:r>
        <w:rPr>
          <w:rFonts w:eastAsia="Times New Roman"/>
        </w:rPr>
        <w:t xml:space="preserve">n of theory and the evidence-base to contemporary clinical practice. Each chapter contains a variety of learning features with reflexive questions and suggestions for further reading. </w:t>
      </w:r>
      <w:proofErr w:type="gramStart"/>
      <w:r>
        <w:rPr>
          <w:rFonts w:eastAsia="Times New Roman"/>
        </w:rPr>
        <w:t>Fully updated 2017 edition.]</w:t>
      </w:r>
      <w:proofErr w:type="gramEnd"/>
      <w:r>
        <w:rPr>
          <w:rFonts w:eastAsia="Times New Roman"/>
        </w:rPr>
        <w:br/>
      </w:r>
      <w:r>
        <w:rPr>
          <w:rFonts w:eastAsia="Times New Roman"/>
          <w:i/>
          <w:iCs/>
        </w:rPr>
        <w:t xml:space="preserve">Available with appropriate registration or </w:t>
      </w:r>
      <w:r>
        <w:rPr>
          <w:rFonts w:eastAsia="Times New Roman"/>
          <w:i/>
          <w:iCs/>
        </w:rPr>
        <w:t>membership</w:t>
      </w:r>
      <w:r>
        <w:rPr>
          <w:rFonts w:eastAsia="Times New Roman"/>
        </w:rPr>
        <w:br/>
      </w:r>
      <w:r>
        <w:rPr>
          <w:rFonts w:eastAsia="Times New Roman"/>
        </w:rPr>
        <w:br/>
      </w:r>
      <w:hyperlink r:id="rId80" w:history="1">
        <w:r>
          <w:rPr>
            <w:rStyle w:val="Hyperlink"/>
            <w:rFonts w:eastAsia="Times New Roman"/>
            <w:b/>
            <w:bCs/>
          </w:rPr>
          <w:t>Revision notes in psychiatry.</w:t>
        </w:r>
      </w:hyperlink>
      <w:r>
        <w:rPr>
          <w:rFonts w:eastAsia="Times New Roman"/>
        </w:rPr>
        <w:br/>
      </w:r>
      <w:proofErr w:type="spellStart"/>
      <w:proofErr w:type="gramStart"/>
      <w:r>
        <w:rPr>
          <w:rFonts w:eastAsia="Times New Roman"/>
        </w:rPr>
        <w:t>Puri</w:t>
      </w:r>
      <w:proofErr w:type="spellEnd"/>
      <w:r>
        <w:rPr>
          <w:rFonts w:eastAsia="Times New Roman"/>
        </w:rPr>
        <w:t xml:space="preserve"> </w:t>
      </w:r>
      <w:proofErr w:type="spellStart"/>
      <w:r>
        <w:rPr>
          <w:rFonts w:eastAsia="Times New Roman"/>
        </w:rPr>
        <w:t>Basant</w:t>
      </w:r>
      <w:proofErr w:type="spellEnd"/>
      <w:r>
        <w:rPr>
          <w:rFonts w:eastAsia="Times New Roman"/>
        </w:rPr>
        <w:t>.</w:t>
      </w:r>
      <w:proofErr w:type="gramEnd"/>
      <w:r>
        <w:rPr>
          <w:rFonts w:eastAsia="Times New Roman"/>
        </w:rPr>
        <w:t xml:space="preserve"> 3rd ed</w:t>
      </w:r>
      <w:proofErr w:type="gramStart"/>
      <w:r>
        <w:rPr>
          <w:rFonts w:eastAsia="Times New Roman"/>
        </w:rPr>
        <w:t>..</w:t>
      </w:r>
      <w:proofErr w:type="gramEnd"/>
      <w:r>
        <w:rPr>
          <w:rFonts w:eastAsia="Times New Roman"/>
        </w:rPr>
        <w:t xml:space="preserve"> </w:t>
      </w:r>
      <w:proofErr w:type="gramStart"/>
      <w:r>
        <w:rPr>
          <w:rFonts w:eastAsia="Times New Roman"/>
        </w:rPr>
        <w:t>CRC Press.</w:t>
      </w:r>
      <w:proofErr w:type="gramEnd"/>
      <w:r>
        <w:rPr>
          <w:rFonts w:eastAsia="Times New Roman"/>
        </w:rPr>
        <w:t xml:space="preserve"> 2014. Library Shelf Location: WM 100 PUR.</w:t>
      </w:r>
      <w:r>
        <w:rPr>
          <w:rFonts w:eastAsia="Times New Roman"/>
        </w:rPr>
        <w:br/>
      </w:r>
      <w:proofErr w:type="gramStart"/>
      <w:r>
        <w:rPr>
          <w:rFonts w:eastAsia="Times New Roman"/>
        </w:rPr>
        <w:t>[Provides a clear and contemporary summary of c</w:t>
      </w:r>
      <w:r>
        <w:rPr>
          <w:rFonts w:eastAsia="Times New Roman"/>
        </w:rPr>
        <w:t>linical psychiatry and scientific fundamentals of the discipline.</w:t>
      </w:r>
      <w:proofErr w:type="gramEnd"/>
      <w:r>
        <w:rPr>
          <w:rFonts w:eastAsia="Times New Roman"/>
        </w:rPr>
        <w:t xml:space="preserve"> </w:t>
      </w:r>
      <w:proofErr w:type="gramStart"/>
      <w:r>
        <w:rPr>
          <w:rFonts w:eastAsia="Times New Roman"/>
        </w:rPr>
        <w:t>Essential study aid for those preparing for postgraduate examinations in psychiatry, and a reference for practising psychiatrists.]</w:t>
      </w:r>
      <w:proofErr w:type="gramEnd"/>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81" w:history="1">
        <w:r>
          <w:rPr>
            <w:rStyle w:val="Hyperlink"/>
            <w:rFonts w:eastAsia="Times New Roman"/>
            <w:b/>
            <w:bCs/>
          </w:rPr>
          <w:t>Short-term psychotherapy: a psychodynamic approach.</w:t>
        </w:r>
      </w:hyperlink>
      <w:r>
        <w:rPr>
          <w:rFonts w:eastAsia="Times New Roman"/>
        </w:rPr>
        <w:br/>
      </w:r>
      <w:proofErr w:type="spellStart"/>
      <w:r>
        <w:rPr>
          <w:rFonts w:eastAsia="Times New Roman"/>
        </w:rPr>
        <w:t>Coren</w:t>
      </w:r>
      <w:proofErr w:type="spellEnd"/>
      <w:r>
        <w:rPr>
          <w:rFonts w:eastAsia="Times New Roman"/>
        </w:rPr>
        <w:t xml:space="preserve"> Alex. 2nd ed</w:t>
      </w:r>
      <w:proofErr w:type="gramStart"/>
      <w:r>
        <w:rPr>
          <w:rFonts w:eastAsia="Times New Roman"/>
        </w:rPr>
        <w:t>..</w:t>
      </w:r>
      <w:proofErr w:type="gramEnd"/>
      <w:r>
        <w:rPr>
          <w:rFonts w:eastAsia="Times New Roman"/>
        </w:rPr>
        <w:t xml:space="preserve"> Palgrave Macmillan. 2010. Library Shelf Location: WM 420 COR.</w:t>
      </w:r>
      <w:r>
        <w:rPr>
          <w:rFonts w:eastAsia="Times New Roman"/>
        </w:rPr>
        <w:br/>
        <w:t xml:space="preserve">[Overview of the key principles </w:t>
      </w:r>
      <w:r>
        <w:rPr>
          <w:rFonts w:eastAsia="Times New Roman"/>
        </w:rPr>
        <w:t>and competences of short-term therapy, exploring new theories and recent developments, discussing the evidence base, providing new clinical material and looking in depth at short-term therapy with borderline clients.]</w:t>
      </w:r>
      <w:r>
        <w:rPr>
          <w:rFonts w:eastAsia="Times New Roman"/>
        </w:rPr>
        <w:br/>
      </w:r>
      <w:r>
        <w:rPr>
          <w:rFonts w:eastAsia="Times New Roman"/>
          <w:i/>
          <w:iCs/>
        </w:rPr>
        <w:t>Available with appropriate registratio</w:t>
      </w:r>
      <w:r>
        <w:rPr>
          <w:rFonts w:eastAsia="Times New Roman"/>
          <w:i/>
          <w:iCs/>
        </w:rPr>
        <w:t>n or membership</w:t>
      </w:r>
      <w:r>
        <w:rPr>
          <w:rFonts w:eastAsia="Times New Roman"/>
        </w:rPr>
        <w:br/>
      </w:r>
      <w:r>
        <w:rPr>
          <w:rFonts w:eastAsia="Times New Roman"/>
        </w:rPr>
        <w:br/>
      </w:r>
      <w:hyperlink r:id="rId82" w:history="1">
        <w:r>
          <w:rPr>
            <w:rStyle w:val="Hyperlink"/>
            <w:rFonts w:eastAsia="Times New Roman"/>
            <w:b/>
            <w:bCs/>
          </w:rPr>
          <w:t xml:space="preserve">Stahl's self-assessment examination in </w:t>
        </w:r>
        <w:proofErr w:type="gramStart"/>
        <w:r>
          <w:rPr>
            <w:rStyle w:val="Hyperlink"/>
            <w:rFonts w:eastAsia="Times New Roman"/>
            <w:b/>
            <w:bCs/>
          </w:rPr>
          <w:t>psychiatry :</w:t>
        </w:r>
        <w:proofErr w:type="gramEnd"/>
        <w:r>
          <w:rPr>
            <w:rStyle w:val="Hyperlink"/>
            <w:rFonts w:eastAsia="Times New Roman"/>
            <w:b/>
            <w:bCs/>
          </w:rPr>
          <w:t xml:space="preserve"> multiple choice questions for clinicians.</w:t>
        </w:r>
      </w:hyperlink>
      <w:r>
        <w:rPr>
          <w:rFonts w:eastAsia="Times New Roman"/>
        </w:rPr>
        <w:br/>
        <w:t>Stahl Steven M. 2nd ed</w:t>
      </w:r>
      <w:proofErr w:type="gramStart"/>
      <w:r>
        <w:rPr>
          <w:rFonts w:eastAsia="Times New Roman"/>
        </w:rPr>
        <w:t>..</w:t>
      </w:r>
      <w:proofErr w:type="gramEnd"/>
      <w:r>
        <w:rPr>
          <w:rFonts w:eastAsia="Times New Roman"/>
        </w:rPr>
        <w:t xml:space="preserve"> </w:t>
      </w:r>
      <w:proofErr w:type="gramStart"/>
      <w:r>
        <w:rPr>
          <w:rFonts w:eastAsia="Times New Roman"/>
        </w:rPr>
        <w:t>Cambridge University Press.</w:t>
      </w:r>
      <w:proofErr w:type="gramEnd"/>
      <w:r>
        <w:rPr>
          <w:rFonts w:eastAsia="Times New Roman"/>
        </w:rPr>
        <w:t xml:space="preserve"> </w:t>
      </w:r>
      <w:r>
        <w:rPr>
          <w:rFonts w:eastAsia="Times New Roman"/>
        </w:rPr>
        <w:t>2016. Library Shelf Location: WM 402 STA</w:t>
      </w:r>
      <w:proofErr w:type="gramStart"/>
      <w:r>
        <w:rPr>
          <w:rFonts w:eastAsia="Times New Roman"/>
        </w:rPr>
        <w:t>.</w:t>
      </w:r>
      <w:proofErr w:type="gramEnd"/>
      <w:r>
        <w:rPr>
          <w:rFonts w:eastAsia="Times New Roman"/>
        </w:rPr>
        <w:br/>
        <w:t>[This book is for prescribers specializing in psychiatry, primary care physicians, nurse practitioners, psychologists and pharmacists. Featuring one hundred and fifty new and updated case-based questions, divided i</w:t>
      </w:r>
      <w:r>
        <w:rPr>
          <w:rFonts w:eastAsia="Times New Roman"/>
        </w:rPr>
        <w:t xml:space="preserve">nto ten core areas of psychiatry, this collection will help you identify areas in which you need further study. Each question is followed by an explanation of the answer and a list of references. </w:t>
      </w:r>
      <w:proofErr w:type="gramStart"/>
      <w:r>
        <w:rPr>
          <w:rFonts w:eastAsia="Times New Roman"/>
        </w:rPr>
        <w:t>]</w:t>
      </w:r>
      <w:proofErr w:type="gramEnd"/>
      <w:r>
        <w:rPr>
          <w:rFonts w:eastAsia="Times New Roman"/>
        </w:rPr>
        <w:br/>
      </w:r>
      <w:r>
        <w:rPr>
          <w:rFonts w:eastAsia="Times New Roman"/>
          <w:i/>
          <w:iCs/>
        </w:rPr>
        <w:t>Available with appropriate registration or membership</w:t>
      </w:r>
      <w:r>
        <w:rPr>
          <w:rFonts w:eastAsia="Times New Roman"/>
        </w:rPr>
        <w:br/>
      </w:r>
      <w:r>
        <w:rPr>
          <w:rFonts w:eastAsia="Times New Roman"/>
        </w:rPr>
        <w:br/>
      </w:r>
      <w:hyperlink r:id="rId83" w:history="1">
        <w:r>
          <w:rPr>
            <w:rStyle w:val="Hyperlink"/>
            <w:rFonts w:eastAsia="Times New Roman"/>
            <w:b/>
            <w:bCs/>
          </w:rPr>
          <w:t>The Blackwell companion to social work.</w:t>
        </w:r>
      </w:hyperlink>
      <w:r>
        <w:rPr>
          <w:rFonts w:eastAsia="Times New Roman"/>
        </w:rPr>
        <w:br/>
        <w:t>Davies Martin. 4th ed</w:t>
      </w:r>
      <w:proofErr w:type="gramStart"/>
      <w:r>
        <w:rPr>
          <w:rFonts w:eastAsia="Times New Roman"/>
        </w:rPr>
        <w:t>..</w:t>
      </w:r>
      <w:proofErr w:type="gramEnd"/>
      <w:r>
        <w:rPr>
          <w:rFonts w:eastAsia="Times New Roman"/>
        </w:rPr>
        <w:t xml:space="preserve"> </w:t>
      </w:r>
      <w:proofErr w:type="gramStart"/>
      <w:r>
        <w:rPr>
          <w:rFonts w:eastAsia="Times New Roman"/>
        </w:rPr>
        <w:t>Wiley-Blackwell.</w:t>
      </w:r>
      <w:proofErr w:type="gramEnd"/>
      <w:r>
        <w:rPr>
          <w:rFonts w:eastAsia="Times New Roman"/>
        </w:rPr>
        <w:t xml:space="preserve"> 2013. Library Shelf Location: HV 115 BLA.</w:t>
      </w:r>
      <w:r>
        <w:rPr>
          <w:rFonts w:eastAsia="Times New Roman"/>
        </w:rPr>
        <w:br/>
        <w:t xml:space="preserve">[Fully revised and restructured, this fresh </w:t>
      </w:r>
      <w:r>
        <w:rPr>
          <w:rFonts w:eastAsia="Times New Roman"/>
        </w:rPr>
        <w:t>edition offers students and trainee social workers an incisive and authoritative introduction to the subject. As well as entirely new sections on theory and practice, the expert contributions which have shaped the companion s leading reputation have been u</w:t>
      </w:r>
      <w:r>
        <w:rPr>
          <w:rFonts w:eastAsia="Times New Roman"/>
        </w:rPr>
        <w:t xml:space="preserve">pdated and now include innovative standalone essays on social work theory. </w:t>
      </w:r>
      <w:proofErr w:type="gramStart"/>
      <w:r>
        <w:rPr>
          <w:rFonts w:eastAsia="Times New Roman"/>
        </w:rPr>
        <w:t>]</w:t>
      </w:r>
      <w:proofErr w:type="gramEnd"/>
      <w:r>
        <w:rPr>
          <w:rFonts w:eastAsia="Times New Roman"/>
        </w:rPr>
        <w:br/>
      </w:r>
      <w:r>
        <w:rPr>
          <w:rFonts w:eastAsia="Times New Roman"/>
          <w:i/>
          <w:iCs/>
        </w:rPr>
        <w:t>Available with appropriate registration or membership</w:t>
      </w:r>
    </w:p>
    <w:p w:rsidR="00000000" w:rsidRDefault="007C18A6">
      <w:pPr>
        <w:pStyle w:val="Heading3"/>
        <w:rPr>
          <w:rFonts w:eastAsia="Times New Roman"/>
        </w:rPr>
      </w:pPr>
      <w:r>
        <w:rPr>
          <w:rFonts w:eastAsia="Times New Roman"/>
        </w:rPr>
        <w:t>Events</w:t>
      </w:r>
    </w:p>
    <w:p w:rsidR="00000000" w:rsidRDefault="007C18A6">
      <w:pPr>
        <w:spacing w:after="240"/>
        <w:rPr>
          <w:rFonts w:eastAsia="Times New Roman"/>
        </w:rPr>
      </w:pPr>
      <w:r>
        <w:rPr>
          <w:rStyle w:val="Emphasis"/>
          <w:rFonts w:eastAsia="Times New Roman"/>
        </w:rPr>
        <w:t>You may be interested in this (these) forthcoming event(s):</w:t>
      </w:r>
      <w:r>
        <w:rPr>
          <w:rFonts w:eastAsia="Times New Roman"/>
        </w:rPr>
        <w:br/>
      </w:r>
      <w:r>
        <w:rPr>
          <w:rFonts w:eastAsia="Times New Roman"/>
        </w:rPr>
        <w:br/>
      </w:r>
      <w:hyperlink r:id="rId84" w:history="1">
        <w:r>
          <w:rPr>
            <w:rStyle w:val="Hyperlink"/>
            <w:rFonts w:eastAsia="Times New Roman"/>
            <w:b/>
            <w:bCs/>
          </w:rPr>
          <w:t>Homerton Grand Round: Beyond viral suppression: HIV for the long term and Emergency medicine</w:t>
        </w:r>
      </w:hyperlink>
      <w:r>
        <w:rPr>
          <w:rFonts w:eastAsia="Times New Roman"/>
        </w:rPr>
        <w:br/>
        <w:t>[Beyond viral suppression: HIV for the long term Emergency medicine Grand Round presented by: Prof Jan</w:t>
      </w:r>
      <w:r>
        <w:rPr>
          <w:rFonts w:eastAsia="Times New Roman"/>
        </w:rPr>
        <w:t>e Anderson, HIV medicine Dr David Wilson, Emergency Medicine Prof David Watson, Medical Education]</w:t>
      </w:r>
      <w:r>
        <w:rPr>
          <w:rFonts w:eastAsia="Times New Roman"/>
        </w:rPr>
        <w:br/>
      </w:r>
      <w:proofErr w:type="spellStart"/>
      <w:r>
        <w:rPr>
          <w:rFonts w:eastAsia="Times New Roman"/>
        </w:rPr>
        <w:t>Costelloe</w:t>
      </w:r>
      <w:proofErr w:type="spellEnd"/>
      <w:r>
        <w:rPr>
          <w:rFonts w:eastAsia="Times New Roman"/>
        </w:rPr>
        <w:t xml:space="preserve"> Lecture Theatre, Education Centre, </w:t>
      </w:r>
      <w:proofErr w:type="spellStart"/>
      <w:r>
        <w:rPr>
          <w:rFonts w:eastAsia="Times New Roman"/>
        </w:rPr>
        <w:t>Homerton</w:t>
      </w:r>
      <w:proofErr w:type="spellEnd"/>
      <w:r>
        <w:rPr>
          <w:rFonts w:eastAsia="Times New Roman"/>
        </w:rPr>
        <w:t xml:space="preserve"> University Hospital NHS Foundation Trust</w:t>
      </w:r>
      <w:r>
        <w:rPr>
          <w:rFonts w:eastAsia="Times New Roman"/>
        </w:rPr>
        <w:br/>
        <w:t>Date: 11th July, 2017, 1:00pm- 2:00pm</w:t>
      </w:r>
      <w:r>
        <w:rPr>
          <w:rFonts w:eastAsia="Times New Roman"/>
        </w:rPr>
        <w:br/>
      </w:r>
      <w:hyperlink r:id="rId85" w:history="1">
        <w:r>
          <w:rPr>
            <w:rStyle w:val="Hyperlink"/>
            <w:rFonts w:eastAsia="Times New Roman"/>
          </w:rPr>
          <w:t>http://intralive/news/2017/june/grand-round-july-11-beyond-viral-suppression-hiv-for-the-long-term/</w:t>
        </w:r>
      </w:hyperlink>
      <w:r>
        <w:rPr>
          <w:rFonts w:eastAsia="Times New Roman"/>
        </w:rPr>
        <w:br/>
      </w:r>
      <w:r>
        <w:rPr>
          <w:rFonts w:eastAsia="Times New Roman"/>
        </w:rPr>
        <w:br/>
      </w:r>
      <w:r>
        <w:rPr>
          <w:rFonts w:eastAsia="Times New Roman"/>
        </w:rPr>
        <w:br/>
      </w:r>
      <w:hyperlink r:id="rId86" w:history="1">
        <w:r>
          <w:rPr>
            <w:rStyle w:val="Hyperlink"/>
            <w:rFonts w:eastAsia="Times New Roman"/>
            <w:b/>
            <w:bCs/>
          </w:rPr>
          <w:t>PRH Grand Round: Human factors.</w:t>
        </w:r>
      </w:hyperlink>
      <w:r>
        <w:rPr>
          <w:rFonts w:eastAsia="Times New Roman"/>
        </w:rPr>
        <w:br/>
        <w:t>[Speaker: Dr Rob Galloway, A&amp;E Consultant.]</w:t>
      </w:r>
      <w:r>
        <w:rPr>
          <w:rFonts w:eastAsia="Times New Roman"/>
        </w:rPr>
        <w:br/>
      </w:r>
      <w:proofErr w:type="spellStart"/>
      <w:r>
        <w:rPr>
          <w:rFonts w:eastAsia="Times New Roman"/>
        </w:rPr>
        <w:t>Euan</w:t>
      </w:r>
      <w:proofErr w:type="spellEnd"/>
      <w:r>
        <w:rPr>
          <w:rFonts w:eastAsia="Times New Roman"/>
        </w:rPr>
        <w:t xml:space="preserve"> </w:t>
      </w:r>
      <w:proofErr w:type="spellStart"/>
      <w:r>
        <w:rPr>
          <w:rFonts w:eastAsia="Times New Roman"/>
        </w:rPr>
        <w:t>Keat</w:t>
      </w:r>
      <w:proofErr w:type="spellEnd"/>
      <w:r>
        <w:rPr>
          <w:rFonts w:eastAsia="Times New Roman"/>
        </w:rPr>
        <w:t xml:space="preserve"> Education Centre, PRH</w:t>
      </w:r>
      <w:r>
        <w:rPr>
          <w:rFonts w:eastAsia="Times New Roman"/>
        </w:rPr>
        <w:br/>
        <w:t xml:space="preserve">From: 30th June, 2017 12:30pm </w:t>
      </w:r>
      <w:hyperlink r:id="rId87" w:history="1">
        <w:r>
          <w:rPr>
            <w:rStyle w:val="Hyperlink"/>
            <w:rFonts w:eastAsia="Times New Roman"/>
          </w:rPr>
          <w:t>https://iris.bsuh.nhs.uk/course/view.php?id=173</w:t>
        </w:r>
      </w:hyperlink>
      <w:r>
        <w:rPr>
          <w:rFonts w:eastAsia="Times New Roman"/>
        </w:rPr>
        <w:br/>
      </w:r>
      <w:proofErr w:type="gramStart"/>
      <w:r>
        <w:rPr>
          <w:rFonts w:eastAsia="Times New Roman"/>
        </w:rPr>
        <w:t>For</w:t>
      </w:r>
      <w:proofErr w:type="gramEnd"/>
      <w:r>
        <w:rPr>
          <w:rFonts w:eastAsia="Times New Roman"/>
        </w:rPr>
        <w:t xml:space="preserve"> </w:t>
      </w:r>
      <w:r>
        <w:rPr>
          <w:rFonts w:eastAsia="Times New Roman"/>
        </w:rPr>
        <w:t xml:space="preserve">more information, please contact Amelia.Amon@bsuh.nhs.uk. </w:t>
      </w:r>
      <w:r>
        <w:rPr>
          <w:rFonts w:eastAsia="Times New Roman"/>
        </w:rPr>
        <w:br/>
      </w:r>
      <w:r>
        <w:rPr>
          <w:rFonts w:eastAsia="Times New Roman"/>
        </w:rPr>
        <w:br/>
      </w:r>
      <w:hyperlink r:id="rId88" w:history="1">
        <w:r>
          <w:rPr>
            <w:rStyle w:val="Hyperlink"/>
            <w:rFonts w:eastAsia="Times New Roman"/>
            <w:b/>
            <w:bCs/>
          </w:rPr>
          <w:t>World Elder Abuse Awareness Day Training Event.</w:t>
        </w:r>
      </w:hyperlink>
      <w:r>
        <w:rPr>
          <w:rFonts w:eastAsia="Times New Roman"/>
        </w:rPr>
        <w:br/>
        <w:t>[This Brighton &amp; Hove multi-agency</w:t>
      </w:r>
      <w:r>
        <w:rPr>
          <w:rFonts w:eastAsia="Times New Roman"/>
        </w:rPr>
        <w:t xml:space="preserve"> CPD event aims to raise awareness of abuse experienced by older people and promote a greater understanding of local services.]</w:t>
      </w:r>
      <w:r>
        <w:rPr>
          <w:rFonts w:eastAsia="Times New Roman"/>
        </w:rPr>
        <w:br/>
      </w:r>
      <w:proofErr w:type="spellStart"/>
      <w:r>
        <w:rPr>
          <w:rFonts w:eastAsia="Times New Roman"/>
        </w:rPr>
        <w:t>Brighthelm</w:t>
      </w:r>
      <w:proofErr w:type="spellEnd"/>
      <w:r>
        <w:rPr>
          <w:rFonts w:eastAsia="Times New Roman"/>
        </w:rPr>
        <w:t xml:space="preserve"> Centre, Brighton</w:t>
      </w:r>
      <w:r>
        <w:rPr>
          <w:rFonts w:eastAsia="Times New Roman"/>
        </w:rPr>
        <w:br/>
        <w:t>All day event on: 16th June, 2017</w:t>
      </w:r>
      <w:r>
        <w:rPr>
          <w:rFonts w:eastAsia="Times New Roman"/>
        </w:rPr>
        <w:br/>
      </w:r>
      <w:hyperlink r:id="rId89" w:history="1">
        <w:r>
          <w:rPr>
            <w:rStyle w:val="Hyperlink"/>
            <w:rFonts w:eastAsia="Times New Roman"/>
          </w:rPr>
          <w:t>https://www.eventbrite.co.uk/e/world-elder-abuse-awareness-day-training-event-tickets-34426738301</w:t>
        </w:r>
      </w:hyperlink>
      <w:r>
        <w:rPr>
          <w:rFonts w:eastAsia="Times New Roman"/>
        </w:rPr>
        <w:br/>
      </w:r>
    </w:p>
    <w:p w:rsidR="00000000" w:rsidRDefault="007C18A6">
      <w:pPr>
        <w:pStyle w:val="Heading3"/>
        <w:rPr>
          <w:rFonts w:eastAsia="Times New Roman"/>
        </w:rPr>
      </w:pPr>
      <w:r>
        <w:rPr>
          <w:rFonts w:eastAsia="Times New Roman"/>
        </w:rPr>
        <w:t>Guidelines</w:t>
      </w:r>
    </w:p>
    <w:p w:rsidR="00000000" w:rsidRDefault="007C18A6">
      <w:pPr>
        <w:spacing w:after="240"/>
        <w:rPr>
          <w:rFonts w:eastAsia="Times New Roman"/>
        </w:rPr>
      </w:pPr>
      <w:r>
        <w:rPr>
          <w:rStyle w:val="Emphasis"/>
          <w:rFonts w:eastAsia="Times New Roman"/>
        </w:rPr>
        <w:t>The following new guidance has recently been published</w:t>
      </w:r>
      <w:proofErr w:type="gramStart"/>
      <w:r>
        <w:rPr>
          <w:rStyle w:val="Emphasis"/>
          <w:rFonts w:eastAsia="Times New Roman"/>
        </w:rPr>
        <w:t>:</w:t>
      </w:r>
      <w:proofErr w:type="gramEnd"/>
      <w:r>
        <w:rPr>
          <w:rFonts w:eastAsia="Times New Roman"/>
        </w:rPr>
        <w:br/>
      </w:r>
      <w:r>
        <w:rPr>
          <w:rFonts w:eastAsia="Times New Roman"/>
        </w:rPr>
        <w:br/>
      </w:r>
      <w:hyperlink r:id="rId90" w:history="1">
        <w:r>
          <w:rPr>
            <w:rStyle w:val="Hyperlink"/>
            <w:rFonts w:eastAsia="Times New Roman"/>
            <w:b/>
            <w:bCs/>
          </w:rPr>
          <w:t>NHS Urgent Medicine Supply Advanced Service Pilot: Toolkit for Pharmacy Staff.</w:t>
        </w:r>
      </w:hyperlink>
      <w:r>
        <w:rPr>
          <w:rFonts w:eastAsia="Times New Roman"/>
        </w:rPr>
        <w:br/>
        <w:t>NHS England</w:t>
      </w:r>
      <w:proofErr w:type="gramStart"/>
      <w:r>
        <w:rPr>
          <w:rFonts w:eastAsia="Times New Roman"/>
        </w:rPr>
        <w:t>;2017</w:t>
      </w:r>
      <w:proofErr w:type="gramEnd"/>
      <w:r>
        <w:rPr>
          <w:rFonts w:eastAsia="Times New Roman"/>
        </w:rPr>
        <w:t>.</w:t>
      </w:r>
      <w:r>
        <w:rPr>
          <w:rFonts w:eastAsia="Times New Roman"/>
        </w:rPr>
        <w:br/>
      </w:r>
      <w:hyperlink r:id="rId91" w:history="1">
        <w:r>
          <w:rPr>
            <w:rStyle w:val="Hyperlink"/>
            <w:rFonts w:eastAsia="Times New Roman"/>
          </w:rPr>
          <w:t>https://www.england.nhs.uk/publication/nhs-urgent-medicine-supply-advanced-service-pilot-toolkit-for-pharmacy-staff/</w:t>
        </w:r>
      </w:hyperlink>
      <w:r>
        <w:rPr>
          <w:rFonts w:eastAsia="Times New Roman"/>
        </w:rPr>
        <w:br/>
        <w:t xml:space="preserve">[This practical guide on how to </w:t>
      </w:r>
      <w:r>
        <w:rPr>
          <w:rFonts w:eastAsia="Times New Roman"/>
        </w:rPr>
        <w:t>deliver the NHS Urgent Medicine Supply Advanced Service includes a step-by-step guide on how to provide the service, record service delivery and claim service payments.]</w:t>
      </w:r>
      <w:r>
        <w:rPr>
          <w:rFonts w:eastAsia="Times New Roman"/>
        </w:rPr>
        <w:br/>
      </w:r>
      <w:r>
        <w:rPr>
          <w:rFonts w:eastAsia="Times New Roman"/>
          <w:i/>
          <w:iCs/>
        </w:rPr>
        <w:t>Freely available online</w:t>
      </w:r>
      <w:r>
        <w:rPr>
          <w:rFonts w:eastAsia="Times New Roman"/>
        </w:rPr>
        <w:br/>
      </w:r>
      <w:r>
        <w:rPr>
          <w:rFonts w:eastAsia="Times New Roman"/>
        </w:rPr>
        <w:br/>
      </w:r>
      <w:hyperlink r:id="rId92" w:history="1">
        <w:r>
          <w:rPr>
            <w:rStyle w:val="Hyperlink"/>
            <w:rFonts w:eastAsia="Times New Roman"/>
            <w:b/>
            <w:bCs/>
          </w:rPr>
          <w:t>Principles of Consent: Guidance for nursing staff.</w:t>
        </w:r>
      </w:hyperlink>
      <w:r>
        <w:rPr>
          <w:rFonts w:eastAsia="Times New Roman"/>
        </w:rPr>
        <w:br/>
        <w:t>Royal College of Nursing (RCN)</w:t>
      </w:r>
      <w:proofErr w:type="gramStart"/>
      <w:r>
        <w:rPr>
          <w:rFonts w:eastAsia="Times New Roman"/>
        </w:rPr>
        <w:t>;2017</w:t>
      </w:r>
      <w:proofErr w:type="gramEnd"/>
      <w:r>
        <w:rPr>
          <w:rFonts w:eastAsia="Times New Roman"/>
        </w:rPr>
        <w:t>.</w:t>
      </w:r>
      <w:r>
        <w:rPr>
          <w:rFonts w:eastAsia="Times New Roman"/>
        </w:rPr>
        <w:br/>
      </w:r>
      <w:hyperlink r:id="rId93" w:history="1">
        <w:r>
          <w:rPr>
            <w:rStyle w:val="Hyperlink"/>
            <w:rFonts w:eastAsia="Times New Roman"/>
          </w:rPr>
          <w:t>https://www.rcn.org.uk/professional-development/publi</w:t>
        </w:r>
        <w:r>
          <w:rPr>
            <w:rStyle w:val="Hyperlink"/>
            <w:rFonts w:eastAsia="Times New Roman"/>
          </w:rPr>
          <w:t>cations/pub-006047</w:t>
        </w:r>
      </w:hyperlink>
      <w:r>
        <w:rPr>
          <w:rFonts w:eastAsia="Times New Roman"/>
        </w:rPr>
        <w:br/>
        <w:t>[This document aims to provide information to registered nurses and other nursing staff to guide their practice around consent.]</w:t>
      </w:r>
      <w:r>
        <w:rPr>
          <w:rFonts w:eastAsia="Times New Roman"/>
        </w:rPr>
        <w:br/>
      </w:r>
      <w:r>
        <w:rPr>
          <w:rFonts w:eastAsia="Times New Roman"/>
          <w:i/>
          <w:iCs/>
        </w:rPr>
        <w:t>Freely available online</w:t>
      </w:r>
      <w:r>
        <w:rPr>
          <w:rFonts w:eastAsia="Times New Roman"/>
        </w:rPr>
        <w:br/>
      </w:r>
      <w:r>
        <w:rPr>
          <w:rFonts w:eastAsia="Times New Roman"/>
        </w:rPr>
        <w:br/>
      </w:r>
      <w:hyperlink r:id="rId94" w:history="1">
        <w:r>
          <w:rPr>
            <w:rStyle w:val="Hyperlink"/>
            <w:rFonts w:eastAsia="Times New Roman"/>
            <w:b/>
            <w:bCs/>
          </w:rPr>
          <w:t>Protection of Nurses Working with Children and Young People.</w:t>
        </w:r>
      </w:hyperlink>
      <w:r>
        <w:rPr>
          <w:rFonts w:eastAsia="Times New Roman"/>
        </w:rPr>
        <w:br/>
        <w:t>Royal College of Nursing (RCN)</w:t>
      </w:r>
      <w:proofErr w:type="gramStart"/>
      <w:r>
        <w:rPr>
          <w:rFonts w:eastAsia="Times New Roman"/>
        </w:rPr>
        <w:t>;2017</w:t>
      </w:r>
      <w:proofErr w:type="gramEnd"/>
      <w:r>
        <w:rPr>
          <w:rFonts w:eastAsia="Times New Roman"/>
        </w:rPr>
        <w:t>.</w:t>
      </w:r>
      <w:r>
        <w:rPr>
          <w:rFonts w:eastAsia="Times New Roman"/>
        </w:rPr>
        <w:br/>
      </w:r>
      <w:hyperlink r:id="rId95" w:history="1">
        <w:r>
          <w:rPr>
            <w:rStyle w:val="Hyperlink"/>
            <w:rFonts w:eastAsia="Times New Roman"/>
          </w:rPr>
          <w:t>https://www.rcn.org.uk/professional-development/publications/pub-</w:t>
        </w:r>
        <w:r>
          <w:rPr>
            <w:rStyle w:val="Hyperlink"/>
            <w:rFonts w:eastAsia="Times New Roman"/>
          </w:rPr>
          <w:t>006153</w:t>
        </w:r>
      </w:hyperlink>
      <w:r>
        <w:rPr>
          <w:rFonts w:eastAsia="Times New Roman"/>
        </w:rPr>
        <w:br/>
        <w:t xml:space="preserve">[This guidance aims to raise awareness among nurses and their managers of the complex issues surrounding safeguarding in the context of relationships between nurses and children and young people. It concentrates on allegations of abuse made against </w:t>
      </w:r>
      <w:r>
        <w:rPr>
          <w:rFonts w:eastAsia="Times New Roman"/>
        </w:rPr>
        <w:t xml:space="preserve">staff </w:t>
      </w:r>
      <w:proofErr w:type="spellStart"/>
      <w:r>
        <w:rPr>
          <w:rFonts w:eastAsia="Times New Roman"/>
        </w:rPr>
        <w:t>eg</w:t>
      </w:r>
      <w:proofErr w:type="spellEnd"/>
      <w:r>
        <w:rPr>
          <w:rFonts w:eastAsia="Times New Roman"/>
        </w:rPr>
        <w:t xml:space="preserve">, smacking a child, inappropriate physical contact. </w:t>
      </w:r>
      <w:proofErr w:type="gramStart"/>
      <w:r>
        <w:rPr>
          <w:rFonts w:eastAsia="Times New Roman"/>
        </w:rPr>
        <w:t>]</w:t>
      </w:r>
      <w:proofErr w:type="gramEnd"/>
      <w:r>
        <w:rPr>
          <w:rFonts w:eastAsia="Times New Roman"/>
        </w:rPr>
        <w:br/>
      </w:r>
      <w:r>
        <w:rPr>
          <w:rFonts w:eastAsia="Times New Roman"/>
          <w:i/>
          <w:iCs/>
        </w:rPr>
        <w:t>Freely available online</w:t>
      </w:r>
      <w:r>
        <w:rPr>
          <w:rFonts w:eastAsia="Times New Roman"/>
        </w:rPr>
        <w:br/>
      </w:r>
      <w:r>
        <w:rPr>
          <w:rFonts w:eastAsia="Times New Roman"/>
        </w:rPr>
        <w:br/>
      </w:r>
      <w:hyperlink r:id="rId96" w:history="1">
        <w:r>
          <w:rPr>
            <w:rStyle w:val="Hyperlink"/>
            <w:rFonts w:eastAsia="Times New Roman"/>
            <w:b/>
            <w:bCs/>
          </w:rPr>
          <w:t>Sustainable Development Management Plan (SDMP) Guidance for Health and Social Care Organisations.</w:t>
        </w:r>
      </w:hyperlink>
      <w:r>
        <w:rPr>
          <w:rFonts w:eastAsia="Times New Roman"/>
        </w:rPr>
        <w:br/>
        <w:t>NHS Sust</w:t>
      </w:r>
      <w:r>
        <w:rPr>
          <w:rFonts w:eastAsia="Times New Roman"/>
        </w:rPr>
        <w:t>ainable Development Unit</w:t>
      </w:r>
      <w:proofErr w:type="gramStart"/>
      <w:r>
        <w:rPr>
          <w:rFonts w:eastAsia="Times New Roman"/>
        </w:rPr>
        <w:t>;2017</w:t>
      </w:r>
      <w:proofErr w:type="gramEnd"/>
      <w:r>
        <w:rPr>
          <w:rFonts w:eastAsia="Times New Roman"/>
        </w:rPr>
        <w:t>.</w:t>
      </w:r>
      <w:r>
        <w:rPr>
          <w:rFonts w:eastAsia="Times New Roman"/>
        </w:rPr>
        <w:br/>
      </w:r>
      <w:hyperlink r:id="rId97" w:history="1">
        <w:r>
          <w:rPr>
            <w:rStyle w:val="Hyperlink"/>
            <w:rFonts w:eastAsia="Times New Roman"/>
          </w:rPr>
          <w:t>http://www.sduhealth.org.uk/delivery/plan.aspx</w:t>
        </w:r>
      </w:hyperlink>
      <w:r>
        <w:rPr>
          <w:rFonts w:eastAsia="Times New Roman"/>
        </w:rPr>
        <w:br/>
        <w:t>[This guidance is intended to support organisations to understand the key elements that make up a sustainable devel</w:t>
      </w:r>
      <w:r>
        <w:rPr>
          <w:rFonts w:eastAsia="Times New Roman"/>
        </w:rPr>
        <w:t>opment management plan. It has been updated with the current NHS standard contract and provides more detailed guidance as to which areas are more or less appropriate for large providers, small providers and CCGs.]</w:t>
      </w:r>
      <w:r>
        <w:rPr>
          <w:rFonts w:eastAsia="Times New Roman"/>
        </w:rPr>
        <w:br/>
      </w:r>
      <w:r>
        <w:rPr>
          <w:rFonts w:eastAsia="Times New Roman"/>
          <w:i/>
          <w:iCs/>
        </w:rPr>
        <w:t>Freely available online</w:t>
      </w:r>
    </w:p>
    <w:p w:rsidR="00000000" w:rsidRDefault="007C18A6">
      <w:pPr>
        <w:pStyle w:val="Heading3"/>
        <w:rPr>
          <w:rFonts w:eastAsia="Times New Roman"/>
        </w:rPr>
      </w:pPr>
      <w:r>
        <w:rPr>
          <w:rFonts w:eastAsia="Times New Roman"/>
        </w:rPr>
        <w:t>Reports</w:t>
      </w:r>
    </w:p>
    <w:p w:rsidR="00000000" w:rsidRDefault="007C18A6">
      <w:pPr>
        <w:spacing w:after="240"/>
        <w:rPr>
          <w:rFonts w:eastAsia="Times New Roman"/>
        </w:rPr>
      </w:pPr>
      <w:r>
        <w:rPr>
          <w:rStyle w:val="Emphasis"/>
          <w:rFonts w:eastAsia="Times New Roman"/>
        </w:rPr>
        <w:t>The foll</w:t>
      </w:r>
      <w:r>
        <w:rPr>
          <w:rStyle w:val="Emphasis"/>
          <w:rFonts w:eastAsia="Times New Roman"/>
        </w:rPr>
        <w:t>owing report(s) may be of interest</w:t>
      </w:r>
      <w:proofErr w:type="gramStart"/>
      <w:r>
        <w:rPr>
          <w:rStyle w:val="Emphasis"/>
          <w:rFonts w:eastAsia="Times New Roman"/>
        </w:rPr>
        <w:t>:</w:t>
      </w:r>
      <w:proofErr w:type="gramEnd"/>
      <w:r>
        <w:rPr>
          <w:rFonts w:eastAsia="Times New Roman"/>
        </w:rPr>
        <w:br/>
      </w:r>
      <w:r>
        <w:rPr>
          <w:rFonts w:eastAsia="Times New Roman"/>
        </w:rPr>
        <w:br/>
      </w:r>
      <w:hyperlink r:id="rId98" w:history="1">
        <w:r>
          <w:rPr>
            <w:rStyle w:val="Hyperlink"/>
            <w:rFonts w:eastAsia="Times New Roman"/>
            <w:b/>
            <w:bCs/>
          </w:rPr>
          <w:t>Can Sustainability and Transformation Plans deliver a better future for the NHS?</w:t>
        </w:r>
      </w:hyperlink>
      <w:r>
        <w:rPr>
          <w:rFonts w:eastAsia="Times New Roman"/>
        </w:rPr>
        <w:br/>
      </w:r>
      <w:proofErr w:type="gramStart"/>
      <w:r>
        <w:rPr>
          <w:rFonts w:eastAsia="Times New Roman"/>
        </w:rPr>
        <w:t>London South Bank University; 2017.</w:t>
      </w:r>
      <w:proofErr w:type="gramEnd"/>
      <w:r>
        <w:rPr>
          <w:rFonts w:eastAsia="Times New Roman"/>
        </w:rPr>
        <w:br/>
      </w:r>
      <w:hyperlink r:id="rId99" w:history="1">
        <w:r>
          <w:rPr>
            <w:rStyle w:val="Hyperlink"/>
            <w:rFonts w:eastAsia="Times New Roman"/>
          </w:rPr>
          <w:t>https://www.lsbu.ac.uk/about-us/news/critical-review-44-stps-nhs</w:t>
        </w:r>
      </w:hyperlink>
      <w:r>
        <w:rPr>
          <w:rFonts w:eastAsia="Times New Roman"/>
        </w:rPr>
        <w:br/>
        <w:t xml:space="preserve">[To deliver a better future for the NHS, the authors argue that the 44 existing Sustainability and Transformation Plans (STPs) for </w:t>
      </w:r>
      <w:r>
        <w:rPr>
          <w:rFonts w:eastAsia="Times New Roman"/>
        </w:rPr>
        <w:t>the NHS in England, would need to be given the legislative powers and support necessary to achieve effective collaboration, plus some much-needed clarification on their role. ]</w:t>
      </w:r>
      <w:r>
        <w:rPr>
          <w:rFonts w:eastAsia="Times New Roman"/>
        </w:rPr>
        <w:br/>
      </w:r>
      <w:r>
        <w:rPr>
          <w:rFonts w:eastAsia="Times New Roman"/>
          <w:i/>
          <w:iCs/>
        </w:rPr>
        <w:t>Freely available online</w:t>
      </w:r>
      <w:r>
        <w:rPr>
          <w:rFonts w:eastAsia="Times New Roman"/>
        </w:rPr>
        <w:br/>
      </w:r>
      <w:r>
        <w:rPr>
          <w:rFonts w:eastAsia="Times New Roman"/>
        </w:rPr>
        <w:br/>
      </w:r>
      <w:hyperlink r:id="rId100" w:history="1">
        <w:r>
          <w:rPr>
            <w:rStyle w:val="Hyperlink"/>
            <w:rFonts w:eastAsia="Times New Roman"/>
            <w:b/>
            <w:bCs/>
          </w:rPr>
          <w:t>Caring to change: How compassionate leadership can stimulate innovation in health care.</w:t>
        </w:r>
      </w:hyperlink>
      <w:r>
        <w:rPr>
          <w:rFonts w:eastAsia="Times New Roman"/>
        </w:rPr>
        <w:br/>
      </w:r>
      <w:proofErr w:type="gramStart"/>
      <w:r>
        <w:rPr>
          <w:rFonts w:eastAsia="Times New Roman"/>
        </w:rPr>
        <w:t>The King's Fund; 2017.</w:t>
      </w:r>
      <w:proofErr w:type="gramEnd"/>
      <w:r>
        <w:rPr>
          <w:rFonts w:eastAsia="Times New Roman"/>
        </w:rPr>
        <w:br/>
      </w:r>
      <w:hyperlink r:id="rId101" w:history="1">
        <w:r>
          <w:rPr>
            <w:rStyle w:val="Hyperlink"/>
            <w:rFonts w:eastAsia="Times New Roman"/>
          </w:rPr>
          <w:t>https://www.kingsfund.org.uk/publications/caring-change</w:t>
        </w:r>
      </w:hyperlink>
      <w:r>
        <w:rPr>
          <w:rFonts w:eastAsia="Times New Roman"/>
        </w:rPr>
        <w:br/>
        <w:t>[This paper looks at compassion – which involves attending, understanding, empathising and helping – as a core cultural value of the NHS and how compassionate leadership results in a working environment that encourages people to find new and improved ways</w:t>
      </w:r>
      <w:r>
        <w:rPr>
          <w:rFonts w:eastAsia="Times New Roman"/>
        </w:rPr>
        <w:t xml:space="preserve"> of doing things. It also describes four key elements of a culture for innovative, high-quality and continually improving care and what they mean for patients, staff and the wider organisation]</w:t>
      </w:r>
      <w:r>
        <w:rPr>
          <w:rFonts w:eastAsia="Times New Roman"/>
        </w:rPr>
        <w:br/>
      </w:r>
      <w:r>
        <w:rPr>
          <w:rFonts w:eastAsia="Times New Roman"/>
          <w:i/>
          <w:iCs/>
        </w:rPr>
        <w:t>Freely available online</w:t>
      </w:r>
      <w:r>
        <w:rPr>
          <w:rFonts w:eastAsia="Times New Roman"/>
        </w:rPr>
        <w:br/>
      </w:r>
      <w:r>
        <w:rPr>
          <w:rFonts w:eastAsia="Times New Roman"/>
        </w:rPr>
        <w:br/>
      </w:r>
      <w:hyperlink r:id="rId102" w:history="1">
        <w:r>
          <w:rPr>
            <w:rStyle w:val="Hyperlink"/>
            <w:rFonts w:eastAsia="Times New Roman"/>
            <w:b/>
            <w:bCs/>
          </w:rPr>
          <w:t>Draw the line - managers' toolkit for raising concerns.</w:t>
        </w:r>
      </w:hyperlink>
      <w:r>
        <w:rPr>
          <w:rFonts w:eastAsia="Times New Roman"/>
        </w:rPr>
        <w:br/>
      </w:r>
      <w:proofErr w:type="gramStart"/>
      <w:r>
        <w:rPr>
          <w:rFonts w:eastAsia="Times New Roman"/>
        </w:rPr>
        <w:t>NHS Employers; 2017.</w:t>
      </w:r>
      <w:proofErr w:type="gramEnd"/>
      <w:r>
        <w:rPr>
          <w:rFonts w:eastAsia="Times New Roman"/>
        </w:rPr>
        <w:br/>
      </w:r>
      <w:hyperlink r:id="rId103" w:history="1">
        <w:r>
          <w:rPr>
            <w:rStyle w:val="Hyperlink"/>
            <w:rFonts w:eastAsia="Times New Roman"/>
          </w:rPr>
          <w:t>http://www.nhsemployers.org/your-workforce/retain-and-improve/raising-concerns-at-work-and-whistleblowing/draw-the-line</w:t>
        </w:r>
      </w:hyperlink>
      <w:r>
        <w:rPr>
          <w:rFonts w:eastAsia="Times New Roman"/>
        </w:rPr>
        <w:br/>
        <w:t>[Our 'Draw the line' resources help facilitate engagement between managers and t</w:t>
      </w:r>
      <w:r>
        <w:rPr>
          <w:rFonts w:eastAsia="Times New Roman"/>
        </w:rPr>
        <w:t>he board, senior teams, wider management teams and staff about the importance of raising concerns. They highlight some key considerations for managers when they are dealing with concerns raised by staff, and showcase different approaches undertaken by othe</w:t>
      </w:r>
      <w:r>
        <w:rPr>
          <w:rFonts w:eastAsia="Times New Roman"/>
        </w:rPr>
        <w:t>r NHS organisations.]</w:t>
      </w:r>
      <w:r>
        <w:rPr>
          <w:rFonts w:eastAsia="Times New Roman"/>
        </w:rPr>
        <w:br/>
      </w:r>
      <w:r>
        <w:rPr>
          <w:rFonts w:eastAsia="Times New Roman"/>
          <w:i/>
          <w:iCs/>
        </w:rPr>
        <w:t>Freely available online</w:t>
      </w:r>
      <w:r>
        <w:rPr>
          <w:rFonts w:eastAsia="Times New Roman"/>
        </w:rPr>
        <w:br/>
      </w:r>
      <w:r>
        <w:rPr>
          <w:rFonts w:eastAsia="Times New Roman"/>
        </w:rPr>
        <w:br/>
      </w:r>
      <w:hyperlink r:id="rId104" w:history="1">
        <w:r>
          <w:rPr>
            <w:rStyle w:val="Hyperlink"/>
            <w:rFonts w:eastAsia="Times New Roman"/>
            <w:b/>
            <w:bCs/>
          </w:rPr>
          <w:t>Driving improvement: Case studies from eight NHS trusts.</w:t>
        </w:r>
      </w:hyperlink>
      <w:r>
        <w:rPr>
          <w:rFonts w:eastAsia="Times New Roman"/>
        </w:rPr>
        <w:br/>
        <w:t>Care Quality Commission (CQC); 2017.</w:t>
      </w:r>
      <w:r>
        <w:rPr>
          <w:rFonts w:eastAsia="Times New Roman"/>
        </w:rPr>
        <w:br/>
      </w:r>
      <w:hyperlink r:id="rId105" w:history="1">
        <w:r>
          <w:rPr>
            <w:rStyle w:val="Hyperlink"/>
            <w:rFonts w:eastAsia="Times New Roman"/>
          </w:rPr>
          <w:t>http://www.cqc.org.uk/publications/evaluation/driving-improvement-case-studies-eight-nhs-trusts</w:t>
        </w:r>
      </w:hyperlink>
      <w:r>
        <w:rPr>
          <w:rFonts w:eastAsia="Times New Roman"/>
        </w:rPr>
        <w:br/>
        <w:t>[This Care Quality Commission report reveals the</w:t>
      </w:r>
      <w:r>
        <w:rPr>
          <w:rFonts w:eastAsia="Times New Roman"/>
        </w:rPr>
        <w:t xml:space="preserve"> journey of improvement travelled by eight providers from the perspective of staff, patients and organisations that represent them. It highlights how engaging and empowering staff has been critical in driving up quality.]</w:t>
      </w:r>
      <w:r>
        <w:rPr>
          <w:rFonts w:eastAsia="Times New Roman"/>
        </w:rPr>
        <w:br/>
      </w:r>
      <w:r>
        <w:rPr>
          <w:rFonts w:eastAsia="Times New Roman"/>
          <w:i/>
          <w:iCs/>
        </w:rPr>
        <w:t>Freely available online</w:t>
      </w:r>
      <w:r>
        <w:rPr>
          <w:rFonts w:eastAsia="Times New Roman"/>
        </w:rPr>
        <w:br/>
      </w:r>
      <w:r>
        <w:rPr>
          <w:rFonts w:eastAsia="Times New Roman"/>
        </w:rPr>
        <w:br/>
      </w:r>
      <w:hyperlink r:id="rId106" w:history="1">
        <w:r>
          <w:rPr>
            <w:rStyle w:val="Hyperlink"/>
            <w:rFonts w:eastAsia="Times New Roman"/>
            <w:b/>
            <w:bCs/>
          </w:rPr>
          <w:t>Election briefing: Quality of care in the English NHS.</w:t>
        </w:r>
      </w:hyperlink>
      <w:r>
        <w:rPr>
          <w:rFonts w:eastAsia="Times New Roman"/>
        </w:rPr>
        <w:br/>
      </w:r>
      <w:proofErr w:type="gramStart"/>
      <w:r>
        <w:rPr>
          <w:rFonts w:eastAsia="Times New Roman"/>
        </w:rPr>
        <w:t>The Health Foundation; 2017.</w:t>
      </w:r>
      <w:proofErr w:type="gramEnd"/>
      <w:r>
        <w:rPr>
          <w:rFonts w:eastAsia="Times New Roman"/>
        </w:rPr>
        <w:br/>
      </w:r>
      <w:hyperlink r:id="rId107" w:history="1">
        <w:r>
          <w:rPr>
            <w:rStyle w:val="Hyperlink"/>
            <w:rFonts w:eastAsia="Times New Roman"/>
          </w:rPr>
          <w:t>http://www.health.org.uk/publication/election-briefing-quality-care-english-nhs</w:t>
        </w:r>
      </w:hyperlink>
      <w:r>
        <w:rPr>
          <w:rFonts w:eastAsia="Times New Roman"/>
        </w:rPr>
        <w:br/>
        <w:t>[This is second of three Health Foundation briefings ahead of the June 2017 General Election, and focuses on the quality of care in the English NHS. It finds that wa</w:t>
      </w:r>
      <w:r>
        <w:rPr>
          <w:rFonts w:eastAsia="Times New Roman"/>
        </w:rPr>
        <w:t>iting times for many NHS urgent and emergency services in England were at their worst in 2016/17 for the last five years, but there is so far little evidence that the quality of care for some of the big killers – like heart attack, stroke and cancer – is d</w:t>
      </w:r>
      <w:r>
        <w:rPr>
          <w:rFonts w:eastAsia="Times New Roman"/>
        </w:rPr>
        <w:t>eteriorating.]</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108" w:history="1">
        <w:r>
          <w:rPr>
            <w:rStyle w:val="Hyperlink"/>
            <w:rFonts w:eastAsia="Times New Roman"/>
            <w:b/>
            <w:bCs/>
          </w:rPr>
          <w:t>Emergency hospital care for children and young people.</w:t>
        </w:r>
        <w:proofErr w:type="gramEnd"/>
      </w:hyperlink>
      <w:r>
        <w:rPr>
          <w:rFonts w:eastAsia="Times New Roman"/>
        </w:rPr>
        <w:br/>
      </w:r>
      <w:proofErr w:type="spellStart"/>
      <w:proofErr w:type="gramStart"/>
      <w:r>
        <w:rPr>
          <w:rFonts w:eastAsia="Times New Roman"/>
        </w:rPr>
        <w:t>QualityWatch</w:t>
      </w:r>
      <w:proofErr w:type="spellEnd"/>
      <w:r>
        <w:rPr>
          <w:rFonts w:eastAsia="Times New Roman"/>
        </w:rPr>
        <w:t>; 2017.</w:t>
      </w:r>
      <w:proofErr w:type="gramEnd"/>
      <w:r>
        <w:rPr>
          <w:rFonts w:eastAsia="Times New Roman"/>
        </w:rPr>
        <w:br/>
      </w:r>
      <w:hyperlink r:id="rId109" w:history="1">
        <w:r>
          <w:rPr>
            <w:rStyle w:val="Hyperlink"/>
            <w:rFonts w:eastAsia="Times New Roman"/>
          </w:rPr>
          <w:t>http://www.qualitywatch.org.uk/cyp</w:t>
        </w:r>
      </w:hyperlink>
      <w:r>
        <w:rPr>
          <w:rFonts w:eastAsia="Times New Roman"/>
        </w:rPr>
        <w:br/>
        <w:t>[Ana</w:t>
      </w:r>
      <w:r>
        <w:rPr>
          <w:rFonts w:eastAsia="Times New Roman"/>
        </w:rPr>
        <w:t>lysing Hospital Episode Statistics from 2006/07 to 2015/16, this report looks at the use and quality of emergency hospital services for children and young people aged up to 24. It shows changes in patterns of use over time and provides the basis for discus</w:t>
      </w:r>
      <w:r>
        <w:rPr>
          <w:rFonts w:eastAsia="Times New Roman"/>
        </w:rPr>
        <w:t>sions about the quality of care for children and young people.]</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110" w:history="1">
        <w:r>
          <w:rPr>
            <w:rStyle w:val="Hyperlink"/>
            <w:rFonts w:eastAsia="Times New Roman"/>
            <w:b/>
            <w:bCs/>
          </w:rPr>
          <w:t>Impact of regulation in a shifting environment.</w:t>
        </w:r>
        <w:proofErr w:type="gramEnd"/>
      </w:hyperlink>
      <w:r>
        <w:rPr>
          <w:rFonts w:eastAsia="Times New Roman"/>
        </w:rPr>
        <w:br/>
      </w:r>
      <w:proofErr w:type="gramStart"/>
      <w:r>
        <w:rPr>
          <w:rFonts w:eastAsia="Times New Roman"/>
        </w:rPr>
        <w:t>NH</w:t>
      </w:r>
      <w:r>
        <w:rPr>
          <w:rFonts w:eastAsia="Times New Roman"/>
        </w:rPr>
        <w:t>S Providers; 2017.</w:t>
      </w:r>
      <w:proofErr w:type="gramEnd"/>
      <w:r>
        <w:rPr>
          <w:rFonts w:eastAsia="Times New Roman"/>
        </w:rPr>
        <w:br/>
      </w:r>
      <w:hyperlink r:id="rId111" w:history="1">
        <w:r>
          <w:rPr>
            <w:rStyle w:val="Hyperlink"/>
            <w:rFonts w:eastAsia="Times New Roman"/>
          </w:rPr>
          <w:t>https://www.nhsproviders.org/resource-library/reports/impact-of-regulation-in-a-shifting-environment</w:t>
        </w:r>
      </w:hyperlink>
      <w:r>
        <w:rPr>
          <w:rFonts w:eastAsia="Times New Roman"/>
        </w:rPr>
        <w:br/>
        <w:t>[This report outlin</w:t>
      </w:r>
      <w:r>
        <w:rPr>
          <w:rFonts w:eastAsia="Times New Roman"/>
        </w:rPr>
        <w:t xml:space="preserve">es the results of an NHS Providers' member survey on how the current regulatory regime is operating, carried out in January 2017. It explored the burden of regulation experienced by NHS trusts and </w:t>
      </w:r>
      <w:proofErr w:type="gramStart"/>
      <w:r>
        <w:rPr>
          <w:rFonts w:eastAsia="Times New Roman"/>
        </w:rPr>
        <w:t>foundation trusts and consider</w:t>
      </w:r>
      <w:proofErr w:type="gramEnd"/>
      <w:r>
        <w:rPr>
          <w:rFonts w:eastAsia="Times New Roman"/>
        </w:rPr>
        <w:t xml:space="preserve"> how this may be impacting tr</w:t>
      </w:r>
      <w:r>
        <w:rPr>
          <w:rFonts w:eastAsia="Times New Roman"/>
        </w:rPr>
        <w:t>usts' ability to manage increased demand, restore performance against targets, transform services and achieve financial balance.]</w:t>
      </w:r>
      <w:r>
        <w:rPr>
          <w:rFonts w:eastAsia="Times New Roman"/>
        </w:rPr>
        <w:br/>
      </w:r>
      <w:r>
        <w:rPr>
          <w:rFonts w:eastAsia="Times New Roman"/>
          <w:i/>
          <w:iCs/>
        </w:rPr>
        <w:t>Freely available online</w:t>
      </w:r>
      <w:r>
        <w:rPr>
          <w:rFonts w:eastAsia="Times New Roman"/>
        </w:rPr>
        <w:br/>
      </w:r>
      <w:r>
        <w:rPr>
          <w:rFonts w:eastAsia="Times New Roman"/>
        </w:rPr>
        <w:br/>
      </w:r>
      <w:hyperlink r:id="rId112" w:history="1">
        <w:r>
          <w:rPr>
            <w:rStyle w:val="Hyperlink"/>
            <w:rFonts w:eastAsia="Times New Roman"/>
            <w:b/>
            <w:bCs/>
          </w:rPr>
          <w:t>Integr</w:t>
        </w:r>
        <w:r>
          <w:rPr>
            <w:rStyle w:val="Hyperlink"/>
            <w:rFonts w:eastAsia="Times New Roman"/>
            <w:b/>
            <w:bCs/>
          </w:rPr>
          <w:t>ated health and social care 2020: research.</w:t>
        </w:r>
      </w:hyperlink>
      <w:r>
        <w:rPr>
          <w:rFonts w:eastAsia="Times New Roman"/>
        </w:rPr>
        <w:br/>
      </w:r>
      <w:proofErr w:type="gramStart"/>
      <w:r>
        <w:rPr>
          <w:rFonts w:eastAsia="Times New Roman"/>
        </w:rPr>
        <w:t>SCIE Social Care Online; 2017.</w:t>
      </w:r>
      <w:proofErr w:type="gramEnd"/>
      <w:r>
        <w:rPr>
          <w:rFonts w:eastAsia="Times New Roman"/>
        </w:rPr>
        <w:br/>
      </w:r>
      <w:hyperlink r:id="rId113" w:history="1">
        <w:r>
          <w:rPr>
            <w:rStyle w:val="Hyperlink"/>
            <w:rFonts w:eastAsia="Times New Roman"/>
          </w:rPr>
          <w:t>http://www.scie.org.uk/integrated-health-social-care/integration-2020/research</w:t>
        </w:r>
      </w:hyperlink>
      <w:r>
        <w:rPr>
          <w:rFonts w:eastAsia="Times New Roman"/>
        </w:rPr>
        <w:br/>
        <w:t>[This r</w:t>
      </w:r>
      <w:r>
        <w:rPr>
          <w:rFonts w:eastAsia="Times New Roman"/>
        </w:rPr>
        <w:t>eport presents the findings from a programme of scoping research and engagement to: better understand what excellent integrated health and social care should look like in 2020; test out the Integration Standard with national stakeholders and local areas; p</w:t>
      </w:r>
      <w:r>
        <w:rPr>
          <w:rFonts w:eastAsia="Times New Roman"/>
        </w:rPr>
        <w:t>rovide feedback and support for further development of the standard. ]</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114" w:history="1">
        <w:r>
          <w:rPr>
            <w:rStyle w:val="Hyperlink"/>
            <w:rFonts w:eastAsia="Times New Roman"/>
            <w:b/>
            <w:bCs/>
          </w:rPr>
          <w:t>Integration and Better Care Fund Polic</w:t>
        </w:r>
        <w:r>
          <w:rPr>
            <w:rStyle w:val="Hyperlink"/>
            <w:rFonts w:eastAsia="Times New Roman"/>
            <w:b/>
            <w:bCs/>
          </w:rPr>
          <w:t>y Framework 2017 to 2019.</w:t>
        </w:r>
        <w:proofErr w:type="gramEnd"/>
      </w:hyperlink>
      <w:r>
        <w:rPr>
          <w:rFonts w:eastAsia="Times New Roman"/>
        </w:rPr>
        <w:br/>
      </w:r>
      <w:proofErr w:type="gramStart"/>
      <w:r>
        <w:rPr>
          <w:rFonts w:eastAsia="Times New Roman"/>
        </w:rPr>
        <w:t>Department of Health (DH); 2017.</w:t>
      </w:r>
      <w:proofErr w:type="gramEnd"/>
      <w:r>
        <w:rPr>
          <w:rFonts w:eastAsia="Times New Roman"/>
        </w:rPr>
        <w:br/>
      </w:r>
      <w:hyperlink r:id="rId115" w:history="1">
        <w:r>
          <w:rPr>
            <w:rStyle w:val="Hyperlink"/>
            <w:rFonts w:eastAsia="Times New Roman"/>
          </w:rPr>
          <w:t>https://www.gov.uk/government/publications/integration-and-better-care-fund</w:t>
        </w:r>
        <w:r>
          <w:rPr>
            <w:rStyle w:val="Hyperlink"/>
            <w:rFonts w:eastAsia="Times New Roman"/>
          </w:rPr>
          <w:t>-policy-framework-2017-to-2019</w:t>
        </w:r>
      </w:hyperlink>
      <w:r>
        <w:rPr>
          <w:rFonts w:eastAsia="Times New Roman"/>
        </w:rPr>
        <w:br/>
        <w:t>[This document sets out the story of integration of health, social care and other public services, and provides an overview of related policy initiatives and legislation. It is intended for use by those responsible for delive</w:t>
      </w:r>
      <w:r>
        <w:rPr>
          <w:rFonts w:eastAsia="Times New Roman"/>
        </w:rPr>
        <w:t xml:space="preserve">ring the Better Care Fund at a local level (such as clinical commissioning groups, local authorities, </w:t>
      </w:r>
      <w:proofErr w:type="gramStart"/>
      <w:r>
        <w:rPr>
          <w:rFonts w:eastAsia="Times New Roman"/>
        </w:rPr>
        <w:t>health</w:t>
      </w:r>
      <w:proofErr w:type="gramEnd"/>
      <w:r>
        <w:rPr>
          <w:rFonts w:eastAsia="Times New Roman"/>
        </w:rPr>
        <w:t xml:space="preserve"> and wellbeing boards) and NHS England.]</w:t>
      </w:r>
      <w:r>
        <w:rPr>
          <w:rFonts w:eastAsia="Times New Roman"/>
        </w:rPr>
        <w:br/>
      </w:r>
      <w:r>
        <w:rPr>
          <w:rFonts w:eastAsia="Times New Roman"/>
          <w:i/>
          <w:iCs/>
        </w:rPr>
        <w:t>Freely available online</w:t>
      </w:r>
      <w:r>
        <w:rPr>
          <w:rFonts w:eastAsia="Times New Roman"/>
        </w:rPr>
        <w:br/>
      </w:r>
      <w:r>
        <w:rPr>
          <w:rFonts w:eastAsia="Times New Roman"/>
        </w:rPr>
        <w:br/>
      </w:r>
      <w:hyperlink r:id="rId116" w:history="1">
        <w:r>
          <w:rPr>
            <w:rStyle w:val="Hyperlink"/>
            <w:rFonts w:eastAsia="Times New Roman"/>
            <w:b/>
            <w:bCs/>
          </w:rPr>
          <w:t>King's Fund Quarterly Monitoring Report: How is the NHS performing? June 2017</w:t>
        </w:r>
      </w:hyperlink>
      <w:r>
        <w:rPr>
          <w:rFonts w:eastAsia="Times New Roman"/>
        </w:rPr>
        <w:br/>
      </w:r>
      <w:proofErr w:type="gramStart"/>
      <w:r>
        <w:rPr>
          <w:rFonts w:eastAsia="Times New Roman"/>
        </w:rPr>
        <w:t>The</w:t>
      </w:r>
      <w:proofErr w:type="gramEnd"/>
      <w:r>
        <w:rPr>
          <w:rFonts w:eastAsia="Times New Roman"/>
        </w:rPr>
        <w:t xml:space="preserve"> King's Fund; 2017.</w:t>
      </w:r>
      <w:r>
        <w:rPr>
          <w:rFonts w:eastAsia="Times New Roman"/>
        </w:rPr>
        <w:br/>
      </w:r>
      <w:hyperlink r:id="rId117" w:history="1">
        <w:r>
          <w:rPr>
            <w:rStyle w:val="Hyperlink"/>
            <w:rFonts w:eastAsia="Times New Roman"/>
          </w:rPr>
          <w:t>https://www.kingsfund.org.uk/publications/art</w:t>
        </w:r>
        <w:r>
          <w:rPr>
            <w:rStyle w:val="Hyperlink"/>
            <w:rFonts w:eastAsia="Times New Roman"/>
          </w:rPr>
          <w:t>icles/how-nhs-performing-june-2017</w:t>
        </w:r>
      </w:hyperlink>
      <w:r>
        <w:rPr>
          <w:rFonts w:eastAsia="Times New Roman"/>
        </w:rPr>
        <w:br/>
        <w:t>[This report aims to take stock of what has happened over the past quarter and to assess the state of the health and care system. It provides an update on how the NHS is coping as it continues to grapple with productivity</w:t>
      </w:r>
      <w:r>
        <w:rPr>
          <w:rFonts w:eastAsia="Times New Roman"/>
        </w:rPr>
        <w:t xml:space="preserve"> and reform challenges under continued financial pressure. The quarterly monitoring report combines publicly available data on selected NHS performance measures with views from NHS trust finance directors and clinical commissioning group (CCG) finance lead</w:t>
      </w:r>
      <w:r>
        <w:rPr>
          <w:rFonts w:eastAsia="Times New Roman"/>
        </w:rPr>
        <w:t>s.]</w:t>
      </w:r>
      <w:r>
        <w:rPr>
          <w:rFonts w:eastAsia="Times New Roman"/>
        </w:rPr>
        <w:br/>
      </w:r>
      <w:r>
        <w:rPr>
          <w:rFonts w:eastAsia="Times New Roman"/>
          <w:i/>
          <w:iCs/>
        </w:rPr>
        <w:t>Freely available online</w:t>
      </w:r>
      <w:r>
        <w:rPr>
          <w:rFonts w:eastAsia="Times New Roman"/>
        </w:rPr>
        <w:br/>
      </w:r>
      <w:r>
        <w:rPr>
          <w:rFonts w:eastAsia="Times New Roman"/>
        </w:rPr>
        <w:br/>
      </w:r>
      <w:hyperlink r:id="rId118" w:history="1">
        <w:r>
          <w:rPr>
            <w:rStyle w:val="Hyperlink"/>
            <w:rFonts w:eastAsia="Times New Roman"/>
            <w:b/>
            <w:bCs/>
          </w:rPr>
          <w:t>Leading across the health and care system: Lessons from experience.</w:t>
        </w:r>
      </w:hyperlink>
      <w:r>
        <w:rPr>
          <w:rFonts w:eastAsia="Times New Roman"/>
        </w:rPr>
        <w:br/>
      </w:r>
      <w:proofErr w:type="gramStart"/>
      <w:r>
        <w:rPr>
          <w:rFonts w:eastAsia="Times New Roman"/>
        </w:rPr>
        <w:t>The King's Fund; 2017.</w:t>
      </w:r>
      <w:proofErr w:type="gramEnd"/>
      <w:r>
        <w:rPr>
          <w:rFonts w:eastAsia="Times New Roman"/>
        </w:rPr>
        <w:br/>
      </w:r>
      <w:hyperlink r:id="rId119" w:history="1">
        <w:r>
          <w:rPr>
            <w:rStyle w:val="Hyperlink"/>
            <w:rFonts w:eastAsia="Times New Roman"/>
          </w:rPr>
          <w:t>https://www.kingsfund.org.uk/publications/leading-across-health-and-care-system</w:t>
        </w:r>
      </w:hyperlink>
      <w:r>
        <w:rPr>
          <w:rFonts w:eastAsia="Times New Roman"/>
        </w:rPr>
        <w:br/>
        <w:t>["</w:t>
      </w:r>
      <w:r>
        <w:rPr>
          <w:rFonts w:eastAsia="Times New Roman"/>
        </w:rPr>
        <w:t xml:space="preserve">This paper offers those who are leading new systems of care some guidance on how to address the challenges they face. It draws on the Fund’s work on the development of new care models, sustainability and transformation plans, and </w:t>
      </w:r>
      <w:proofErr w:type="gramStart"/>
      <w:r>
        <w:rPr>
          <w:rFonts w:eastAsia="Times New Roman"/>
        </w:rPr>
        <w:t>accountable</w:t>
      </w:r>
      <w:proofErr w:type="gramEnd"/>
      <w:r>
        <w:rPr>
          <w:rFonts w:eastAsia="Times New Roman"/>
        </w:rPr>
        <w:t xml:space="preserve"> care organisat</w:t>
      </w:r>
      <w:r>
        <w:rPr>
          <w:rFonts w:eastAsia="Times New Roman"/>
        </w:rPr>
        <w:t>ions. It is also informed by the experience of people who have occupied system leadership roles and draws on case studies from our research and organisational development work."]</w:t>
      </w:r>
      <w:r>
        <w:rPr>
          <w:rFonts w:eastAsia="Times New Roman"/>
        </w:rPr>
        <w:br/>
      </w:r>
      <w:r>
        <w:rPr>
          <w:rFonts w:eastAsia="Times New Roman"/>
          <w:i/>
          <w:iCs/>
        </w:rPr>
        <w:t>Freely available online</w:t>
      </w:r>
      <w:r>
        <w:rPr>
          <w:rFonts w:eastAsia="Times New Roman"/>
        </w:rPr>
        <w:br/>
      </w:r>
      <w:r>
        <w:rPr>
          <w:rFonts w:eastAsia="Times New Roman"/>
        </w:rPr>
        <w:br/>
      </w:r>
      <w:hyperlink r:id="rId120" w:history="1">
        <w:r>
          <w:rPr>
            <w:rStyle w:val="Hyperlink"/>
            <w:rFonts w:eastAsia="Times New Roman"/>
            <w:b/>
            <w:bCs/>
          </w:rPr>
          <w:t>Mental Capacity Report: April 2017.</w:t>
        </w:r>
      </w:hyperlink>
      <w:r>
        <w:rPr>
          <w:rFonts w:eastAsia="Times New Roman"/>
        </w:rPr>
        <w:br/>
      </w:r>
      <w:proofErr w:type="gramStart"/>
      <w:r>
        <w:rPr>
          <w:rFonts w:eastAsia="Times New Roman"/>
        </w:rPr>
        <w:t>Thirty Nine Essex Street LLP; 2017.</w:t>
      </w:r>
      <w:proofErr w:type="gramEnd"/>
      <w:r>
        <w:rPr>
          <w:rFonts w:eastAsia="Times New Roman"/>
        </w:rPr>
        <w:br/>
      </w:r>
      <w:hyperlink r:id="rId121" w:history="1">
        <w:r>
          <w:rPr>
            <w:rStyle w:val="Hyperlink"/>
            <w:rFonts w:eastAsia="Times New Roman"/>
          </w:rPr>
          <w:t>http://www.39essex.com/content/wp-content/uploads/2017/04/Mental-Capacity-Report-April-2017-Compendium.pdf</w:t>
        </w:r>
      </w:hyperlink>
      <w:r>
        <w:rPr>
          <w:rFonts w:eastAsia="Times New Roman"/>
        </w:rPr>
        <w:br/>
        <w:t>[Highlights this month include: In the Health, Welfare and Deprivation of Liberty Report: the Court of Appeal overturns the conventional un</w:t>
      </w:r>
      <w:r>
        <w:rPr>
          <w:rFonts w:eastAsia="Times New Roman"/>
        </w:rPr>
        <w:t xml:space="preserve">derstanding of deprivation of liberty under the MHA; children, consent and deprivation of liberty, changes to inquest requirements in relation to </w:t>
      </w:r>
      <w:proofErr w:type="spellStart"/>
      <w:r>
        <w:rPr>
          <w:rFonts w:eastAsia="Times New Roman"/>
        </w:rPr>
        <w:t>DoLS</w:t>
      </w:r>
      <w:proofErr w:type="spellEnd"/>
      <w:r>
        <w:rPr>
          <w:rFonts w:eastAsia="Times New Roman"/>
        </w:rPr>
        <w:t>/Re X orders; ]</w:t>
      </w:r>
      <w:r>
        <w:rPr>
          <w:rFonts w:eastAsia="Times New Roman"/>
        </w:rPr>
        <w:br/>
      </w:r>
      <w:r>
        <w:rPr>
          <w:rFonts w:eastAsia="Times New Roman"/>
          <w:i/>
          <w:iCs/>
        </w:rPr>
        <w:t>Freely available online</w:t>
      </w:r>
      <w:r>
        <w:rPr>
          <w:rFonts w:eastAsia="Times New Roman"/>
        </w:rPr>
        <w:br/>
      </w:r>
      <w:r>
        <w:rPr>
          <w:rFonts w:eastAsia="Times New Roman"/>
        </w:rPr>
        <w:br/>
      </w:r>
      <w:hyperlink r:id="rId122" w:history="1">
        <w:r>
          <w:rPr>
            <w:rStyle w:val="Hyperlink"/>
            <w:rFonts w:eastAsia="Times New Roman"/>
            <w:b/>
            <w:bCs/>
          </w:rPr>
          <w:t>Mental Capacity Report: June 2017.</w:t>
        </w:r>
      </w:hyperlink>
      <w:r>
        <w:rPr>
          <w:rFonts w:eastAsia="Times New Roman"/>
        </w:rPr>
        <w:br/>
      </w:r>
      <w:proofErr w:type="gramStart"/>
      <w:r>
        <w:rPr>
          <w:rFonts w:eastAsia="Times New Roman"/>
        </w:rPr>
        <w:t>Thirty Nine Essex Street LLP; 2017.</w:t>
      </w:r>
      <w:proofErr w:type="gramEnd"/>
      <w:r>
        <w:rPr>
          <w:rFonts w:eastAsia="Times New Roman"/>
        </w:rPr>
        <w:br/>
      </w:r>
      <w:hyperlink r:id="rId123" w:history="1">
        <w:r>
          <w:rPr>
            <w:rStyle w:val="Hyperlink"/>
            <w:rFonts w:eastAsia="Times New Roman"/>
          </w:rPr>
          <w:t>http:/</w:t>
        </w:r>
        <w:r>
          <w:rPr>
            <w:rStyle w:val="Hyperlink"/>
            <w:rFonts w:eastAsia="Times New Roman"/>
          </w:rPr>
          <w:t>/www.39essex.com/content/wp-content/uploads/2017/06/Mental-Capacity-Report-June-2017-Compendium.pdf</w:t>
        </w:r>
      </w:hyperlink>
      <w:r>
        <w:rPr>
          <w:rFonts w:eastAsia="Times New Roman"/>
        </w:rPr>
        <w:br/>
        <w:t>[Highlights this month include in the Health, Welfare and Deprivation of Liberty Report: standing in the shoes of P in a difficult decision as to cancer tre</w:t>
      </w:r>
      <w:r>
        <w:rPr>
          <w:rFonts w:eastAsia="Times New Roman"/>
        </w:rPr>
        <w:t xml:space="preserve">atment, s.21A and the LAA, Welsh </w:t>
      </w:r>
      <w:proofErr w:type="spellStart"/>
      <w:r>
        <w:rPr>
          <w:rFonts w:eastAsia="Times New Roman"/>
        </w:rPr>
        <w:t>DoLS</w:t>
      </w:r>
      <w:proofErr w:type="spellEnd"/>
      <w:r>
        <w:rPr>
          <w:rFonts w:eastAsia="Times New Roman"/>
        </w:rPr>
        <w:t xml:space="preserve"> and Sir James </w:t>
      </w:r>
      <w:proofErr w:type="spellStart"/>
      <w:r>
        <w:rPr>
          <w:rFonts w:eastAsia="Times New Roman"/>
        </w:rPr>
        <w:t>Munby</w:t>
      </w:r>
      <w:proofErr w:type="spellEnd"/>
      <w:r>
        <w:rPr>
          <w:rFonts w:eastAsia="Times New Roman"/>
        </w:rPr>
        <w:t xml:space="preserve"> P on the warpath; In the Wider Context Report: an election corner special report, new resources for GPs and about ADRTs, psychiatric treatment under scrutiny from Europe and moves to secure greater </w:t>
      </w:r>
      <w:r>
        <w:rPr>
          <w:rFonts w:eastAsia="Times New Roman"/>
        </w:rPr>
        <w:t>cross-border protection for adults;]</w:t>
      </w:r>
      <w:r>
        <w:rPr>
          <w:rFonts w:eastAsia="Times New Roman"/>
        </w:rPr>
        <w:br/>
      </w:r>
      <w:r>
        <w:rPr>
          <w:rFonts w:eastAsia="Times New Roman"/>
          <w:i/>
          <w:iCs/>
        </w:rPr>
        <w:t>Freely available online</w:t>
      </w:r>
      <w:r>
        <w:rPr>
          <w:rFonts w:eastAsia="Times New Roman"/>
        </w:rPr>
        <w:br/>
      </w:r>
      <w:r>
        <w:rPr>
          <w:rFonts w:eastAsia="Times New Roman"/>
        </w:rPr>
        <w:br/>
      </w:r>
      <w:hyperlink r:id="rId124" w:history="1">
        <w:r>
          <w:rPr>
            <w:rStyle w:val="Hyperlink"/>
            <w:rFonts w:eastAsia="Times New Roman"/>
            <w:b/>
            <w:bCs/>
          </w:rPr>
          <w:t>Mental Capacity Report: May 2017.</w:t>
        </w:r>
      </w:hyperlink>
      <w:r>
        <w:rPr>
          <w:rFonts w:eastAsia="Times New Roman"/>
        </w:rPr>
        <w:br/>
      </w:r>
      <w:proofErr w:type="gramStart"/>
      <w:r>
        <w:rPr>
          <w:rFonts w:eastAsia="Times New Roman"/>
        </w:rPr>
        <w:t>Thirty Nine Essex Stree</w:t>
      </w:r>
      <w:r>
        <w:rPr>
          <w:rFonts w:eastAsia="Times New Roman"/>
        </w:rPr>
        <w:t>t LLP; 2017.</w:t>
      </w:r>
      <w:proofErr w:type="gramEnd"/>
      <w:r>
        <w:rPr>
          <w:rFonts w:eastAsia="Times New Roman"/>
        </w:rPr>
        <w:br/>
      </w:r>
      <w:hyperlink r:id="rId125" w:history="1">
        <w:r>
          <w:rPr>
            <w:rStyle w:val="Hyperlink"/>
            <w:rFonts w:eastAsia="Times New Roman"/>
          </w:rPr>
          <w:t>http://www.39essex.com/content/wp-content/uploads/2017/05/Mental-Capacity-Report-May-2017-Compendium-Scree</w:t>
        </w:r>
        <w:r>
          <w:rPr>
            <w:rStyle w:val="Hyperlink"/>
            <w:rFonts w:eastAsia="Times New Roman"/>
          </w:rPr>
          <w:t>n-Friendly.pdf</w:t>
        </w:r>
      </w:hyperlink>
      <w:r>
        <w:rPr>
          <w:rFonts w:eastAsia="Times New Roman"/>
        </w:rPr>
        <w:br/>
        <w:t xml:space="preserve">[Highlights this month include: In the Health, Welfare and Deprivation of Liberty Report: the failed challenge to funding for DOLS, DOLS and conditions, and examples of judges grappling with both capacity and best interests in situations of </w:t>
      </w:r>
      <w:r>
        <w:rPr>
          <w:rFonts w:eastAsia="Times New Roman"/>
        </w:rPr>
        <w:t>complexity.]</w:t>
      </w:r>
      <w:r>
        <w:rPr>
          <w:rFonts w:eastAsia="Times New Roman"/>
        </w:rPr>
        <w:br/>
      </w:r>
      <w:r>
        <w:rPr>
          <w:rFonts w:eastAsia="Times New Roman"/>
          <w:i/>
          <w:iCs/>
        </w:rPr>
        <w:t>Freely available online</w:t>
      </w:r>
      <w:r>
        <w:rPr>
          <w:rFonts w:eastAsia="Times New Roman"/>
        </w:rPr>
        <w:br/>
      </w:r>
      <w:r>
        <w:rPr>
          <w:rFonts w:eastAsia="Times New Roman"/>
        </w:rPr>
        <w:br/>
      </w:r>
      <w:hyperlink r:id="rId126" w:history="1">
        <w:r>
          <w:rPr>
            <w:rStyle w:val="Hyperlink"/>
            <w:rFonts w:eastAsia="Times New Roman"/>
            <w:b/>
            <w:bCs/>
          </w:rPr>
          <w:t>NHS efficiency map.</w:t>
        </w:r>
      </w:hyperlink>
      <w:r>
        <w:rPr>
          <w:rFonts w:eastAsia="Times New Roman"/>
        </w:rPr>
        <w:br/>
      </w:r>
      <w:proofErr w:type="gramStart"/>
      <w:r>
        <w:rPr>
          <w:rFonts w:eastAsia="Times New Roman"/>
        </w:rPr>
        <w:t>Healthcare Financial Management Association (HFMA); 2017.</w:t>
      </w:r>
      <w:proofErr w:type="gramEnd"/>
      <w:r>
        <w:rPr>
          <w:rFonts w:eastAsia="Times New Roman"/>
        </w:rPr>
        <w:br/>
      </w:r>
      <w:hyperlink r:id="rId127" w:history="1">
        <w:r>
          <w:rPr>
            <w:rStyle w:val="Hyperlink"/>
            <w:rFonts w:eastAsia="Times New Roman"/>
          </w:rPr>
          <w:t>https://www.hfma.org.uk/publications/details/nhs-efficiency-map</w:t>
        </w:r>
      </w:hyperlink>
      <w:r>
        <w:rPr>
          <w:rFonts w:eastAsia="Times New Roman"/>
        </w:rPr>
        <w:br/>
        <w:t>[The HFMA and NHS Improvement have worked in partnership to update and revise the NHS efficiency map. The map is a tool that promotes best practice in identifying, deliveri</w:t>
      </w:r>
      <w:r>
        <w:rPr>
          <w:rFonts w:eastAsia="Times New Roman"/>
        </w:rPr>
        <w:t>ng and monitoring cost improvement programmes (CIPs) in the NHS. The map contains links to a range of tools and guidance to help NHS bodies improve their efficiency. Case study for May 2017: Theatre management.]</w:t>
      </w:r>
      <w:r>
        <w:rPr>
          <w:rFonts w:eastAsia="Times New Roman"/>
        </w:rPr>
        <w:br/>
      </w:r>
      <w:r>
        <w:rPr>
          <w:rFonts w:eastAsia="Times New Roman"/>
          <w:i/>
          <w:iCs/>
        </w:rPr>
        <w:t>Freely available online</w:t>
      </w:r>
      <w:r>
        <w:rPr>
          <w:rFonts w:eastAsia="Times New Roman"/>
        </w:rPr>
        <w:br/>
      </w:r>
      <w:r>
        <w:rPr>
          <w:rFonts w:eastAsia="Times New Roman"/>
        </w:rPr>
        <w:br/>
      </w:r>
      <w:hyperlink r:id="rId128" w:history="1">
        <w:r>
          <w:rPr>
            <w:rStyle w:val="Hyperlink"/>
            <w:rFonts w:eastAsia="Times New Roman"/>
            <w:b/>
            <w:bCs/>
          </w:rPr>
          <w:t>Organisation patient safety incident reports: 22 March 2017.</w:t>
        </w:r>
      </w:hyperlink>
      <w:r>
        <w:rPr>
          <w:rFonts w:eastAsia="Times New Roman"/>
        </w:rPr>
        <w:br/>
      </w:r>
      <w:proofErr w:type="gramStart"/>
      <w:r>
        <w:rPr>
          <w:rFonts w:eastAsia="Times New Roman"/>
        </w:rPr>
        <w:t>NHS Improvement; 2017.</w:t>
      </w:r>
      <w:proofErr w:type="gramEnd"/>
      <w:r>
        <w:rPr>
          <w:rFonts w:eastAsia="Times New Roman"/>
        </w:rPr>
        <w:br/>
      </w:r>
      <w:hyperlink r:id="rId129" w:history="1">
        <w:r>
          <w:rPr>
            <w:rStyle w:val="Hyperlink"/>
            <w:rFonts w:eastAsia="Times New Roman"/>
          </w:rPr>
          <w:t>https://improvement.nhs.uk/resources/organisation-patient-safety-incident-reports-22-march-2017/</w:t>
        </w:r>
      </w:hyperlink>
      <w:r>
        <w:rPr>
          <w:rFonts w:eastAsia="Times New Roman"/>
        </w:rPr>
        <w:br/>
        <w:t>[Every six months we publish national statistics of the organisation patient safety incident reports. This is data for NHS p</w:t>
      </w:r>
      <w:r>
        <w:rPr>
          <w:rFonts w:eastAsia="Times New Roman"/>
        </w:rPr>
        <w:t>roviders on the breakdown of patient safety incidents they have reported to the NRLS.]</w:t>
      </w:r>
      <w:r>
        <w:rPr>
          <w:rFonts w:eastAsia="Times New Roman"/>
        </w:rPr>
        <w:br/>
      </w:r>
      <w:r>
        <w:rPr>
          <w:rFonts w:eastAsia="Times New Roman"/>
          <w:i/>
          <w:iCs/>
        </w:rPr>
        <w:t>Freely available online</w:t>
      </w:r>
      <w:r>
        <w:rPr>
          <w:rFonts w:eastAsia="Times New Roman"/>
        </w:rPr>
        <w:br/>
      </w:r>
      <w:r>
        <w:rPr>
          <w:rFonts w:eastAsia="Times New Roman"/>
        </w:rPr>
        <w:br/>
      </w:r>
      <w:hyperlink r:id="rId130" w:history="1">
        <w:r>
          <w:rPr>
            <w:rStyle w:val="Hyperlink"/>
            <w:rFonts w:eastAsia="Times New Roman"/>
            <w:b/>
            <w:bCs/>
          </w:rPr>
          <w:t>Organising care at the NHS front line: who is responsible?</w:t>
        </w:r>
      </w:hyperlink>
      <w:r>
        <w:rPr>
          <w:rFonts w:eastAsia="Times New Roman"/>
        </w:rPr>
        <w:br/>
      </w:r>
      <w:proofErr w:type="gramStart"/>
      <w:r>
        <w:rPr>
          <w:rFonts w:eastAsia="Times New Roman"/>
        </w:rPr>
        <w:t>King's Fund; 2017.</w:t>
      </w:r>
      <w:proofErr w:type="gramEnd"/>
      <w:r>
        <w:rPr>
          <w:rFonts w:eastAsia="Times New Roman"/>
        </w:rPr>
        <w:br/>
      </w:r>
      <w:hyperlink r:id="rId131" w:history="1">
        <w:r>
          <w:rPr>
            <w:rStyle w:val="Hyperlink"/>
            <w:rFonts w:eastAsia="Times New Roman"/>
          </w:rPr>
          <w:t>https://www.kingsfund.org.uk/sites</w:t>
        </w:r>
        <w:r>
          <w:rPr>
            <w:rStyle w:val="Hyperlink"/>
            <w:rFonts w:eastAsia="Times New Roman"/>
          </w:rPr>
          <w:t>/files/kf/field/field_publication_file/Organising_care_NHS_front_line_Kings_Fund_May_2017.pdf</w:t>
        </w:r>
      </w:hyperlink>
      <w:r>
        <w:rPr>
          <w:rFonts w:eastAsia="Times New Roman"/>
        </w:rPr>
        <w:br/>
        <w:t>[What are the challenges facing frontline clinicians today and what could they do to improve the quality of care? This report presents a range of views from clini</w:t>
      </w:r>
      <w:r>
        <w:rPr>
          <w:rFonts w:eastAsia="Times New Roman"/>
        </w:rPr>
        <w:t>cians, managers, quality improvement champions and patients.]</w:t>
      </w:r>
      <w:r>
        <w:rPr>
          <w:rFonts w:eastAsia="Times New Roman"/>
        </w:rPr>
        <w:br/>
      </w:r>
      <w:r>
        <w:rPr>
          <w:rFonts w:eastAsia="Times New Roman"/>
          <w:i/>
          <w:iCs/>
        </w:rPr>
        <w:t>Freely available online</w:t>
      </w:r>
      <w:r>
        <w:rPr>
          <w:rFonts w:eastAsia="Times New Roman"/>
        </w:rPr>
        <w:br/>
      </w:r>
      <w:r>
        <w:rPr>
          <w:rFonts w:eastAsia="Times New Roman"/>
        </w:rPr>
        <w:br/>
      </w:r>
      <w:hyperlink r:id="rId132" w:history="1">
        <w:r>
          <w:rPr>
            <w:rStyle w:val="Hyperlink"/>
            <w:rFonts w:eastAsia="Times New Roman"/>
            <w:b/>
            <w:bCs/>
          </w:rPr>
          <w:t>Safe and Effective Staffing: the Real Picture.</w:t>
        </w:r>
      </w:hyperlink>
      <w:r>
        <w:rPr>
          <w:rFonts w:eastAsia="Times New Roman"/>
        </w:rPr>
        <w:br/>
      </w:r>
      <w:proofErr w:type="gramStart"/>
      <w:r>
        <w:rPr>
          <w:rFonts w:eastAsia="Times New Roman"/>
        </w:rPr>
        <w:t>Royal College of Nursing (RCN); 20</w:t>
      </w:r>
      <w:r>
        <w:rPr>
          <w:rFonts w:eastAsia="Times New Roman"/>
        </w:rPr>
        <w:t>17.</w:t>
      </w:r>
      <w:proofErr w:type="gramEnd"/>
      <w:r>
        <w:rPr>
          <w:rFonts w:eastAsia="Times New Roman"/>
        </w:rPr>
        <w:br/>
      </w:r>
      <w:hyperlink r:id="rId133" w:history="1">
        <w:r>
          <w:rPr>
            <w:rStyle w:val="Hyperlink"/>
            <w:rFonts w:eastAsia="Times New Roman"/>
          </w:rPr>
          <w:t>https://www.rcn.org.uk/professional-development/publications/pub-006195</w:t>
        </w:r>
      </w:hyperlink>
      <w:r>
        <w:rPr>
          <w:rFonts w:eastAsia="Times New Roman"/>
        </w:rPr>
        <w:br/>
        <w:t>[This report provides an important contribution to the conversation on nurse staffing levels</w:t>
      </w:r>
      <w:r>
        <w:rPr>
          <w:rFonts w:eastAsia="Times New Roman"/>
        </w:rPr>
        <w:t xml:space="preserve"> and to patient safety in health care. It contains two new datasets: assessments by Directors of Nursing of the state of the UK’s health systems and its workforce, and data on nurse staff vacancies in Trusts in England specifically.]</w:t>
      </w:r>
      <w:r>
        <w:rPr>
          <w:rFonts w:eastAsia="Times New Roman"/>
        </w:rPr>
        <w:br/>
      </w:r>
      <w:proofErr w:type="gramStart"/>
      <w:r>
        <w:rPr>
          <w:rFonts w:eastAsia="Times New Roman"/>
          <w:i/>
          <w:iCs/>
        </w:rPr>
        <w:t>Freely available onlin</w:t>
      </w:r>
      <w:r>
        <w:rPr>
          <w:rFonts w:eastAsia="Times New Roman"/>
          <w:i/>
          <w:iCs/>
        </w:rPr>
        <w:t>e</w:t>
      </w:r>
      <w:r>
        <w:rPr>
          <w:rFonts w:eastAsia="Times New Roman"/>
        </w:rPr>
        <w:br/>
      </w:r>
      <w:r>
        <w:rPr>
          <w:rFonts w:eastAsia="Times New Roman"/>
        </w:rPr>
        <w:br/>
      </w:r>
      <w:hyperlink r:id="rId134" w:history="1">
        <w:r>
          <w:rPr>
            <w:rStyle w:val="Hyperlink"/>
            <w:rFonts w:eastAsia="Times New Roman"/>
            <w:b/>
            <w:bCs/>
          </w:rPr>
          <w:t>Spotlight on Safety Volume 4</w:t>
        </w:r>
      </w:hyperlink>
      <w:r>
        <w:rPr>
          <w:rFonts w:eastAsia="Times New Roman"/>
        </w:rPr>
        <w:br/>
        <w:t>Whittington Health; 2017.</w:t>
      </w:r>
      <w:proofErr w:type="gramEnd"/>
      <w:r>
        <w:rPr>
          <w:rFonts w:eastAsia="Times New Roman"/>
        </w:rPr>
        <w:br/>
      </w:r>
      <w:hyperlink r:id="rId135" w:history="1">
        <w:r>
          <w:rPr>
            <w:rStyle w:val="Hyperlink"/>
            <w:rFonts w:eastAsia="Times New Roman"/>
          </w:rPr>
          <w:t>http://whittnet.whittington.nhs.uk/default.asp?c=28713&amp;q=spotlight%20on%20safety</w:t>
        </w:r>
      </w:hyperlink>
      <w:r>
        <w:rPr>
          <w:rFonts w:eastAsia="Times New Roman"/>
        </w:rPr>
        <w:br/>
        <w:t xml:space="preserve">[Whittington Health Spotlight on Safety Update March 2017 Topics cover: safeguarding, falls, malnutrition and pressure ulcers </w:t>
      </w:r>
      <w:proofErr w:type="gramStart"/>
      <w:r>
        <w:rPr>
          <w:rFonts w:eastAsia="Times New Roman"/>
        </w:rPr>
        <w:t>This</w:t>
      </w:r>
      <w:proofErr w:type="gramEnd"/>
      <w:r>
        <w:rPr>
          <w:rFonts w:eastAsia="Times New Roman"/>
        </w:rPr>
        <w:t xml:space="preserve"> is being sent to members who have expressed </w:t>
      </w:r>
      <w:r>
        <w:rPr>
          <w:rFonts w:eastAsia="Times New Roman"/>
        </w:rPr>
        <w:t xml:space="preserve">an interest in patient safety. Please send any feedback </w:t>
      </w:r>
      <w:proofErr w:type="gramStart"/>
      <w:r>
        <w:rPr>
          <w:rFonts w:eastAsia="Times New Roman"/>
        </w:rPr>
        <w:t>to richardpeacock@nhs.net ]</w:t>
      </w:r>
      <w:proofErr w:type="gramEnd"/>
      <w:r>
        <w:rPr>
          <w:rFonts w:eastAsia="Times New Roman"/>
        </w:rPr>
        <w:br/>
      </w:r>
      <w:r>
        <w:rPr>
          <w:rFonts w:eastAsia="Times New Roman"/>
          <w:i/>
          <w:iCs/>
        </w:rPr>
        <w:t>Available from NHS PCs</w:t>
      </w:r>
      <w:r>
        <w:rPr>
          <w:rFonts w:eastAsia="Times New Roman"/>
        </w:rPr>
        <w:br/>
      </w:r>
      <w:r>
        <w:rPr>
          <w:rFonts w:eastAsia="Times New Roman"/>
        </w:rPr>
        <w:br/>
      </w:r>
      <w:hyperlink r:id="rId136" w:history="1">
        <w:r>
          <w:rPr>
            <w:rStyle w:val="Hyperlink"/>
            <w:rFonts w:eastAsia="Times New Roman"/>
            <w:b/>
            <w:bCs/>
          </w:rPr>
          <w:t>State of child health: Sustainability and Transformation Partnerships.</w:t>
        </w:r>
      </w:hyperlink>
      <w:r>
        <w:rPr>
          <w:rFonts w:eastAsia="Times New Roman"/>
        </w:rPr>
        <w:br/>
      </w:r>
      <w:proofErr w:type="gramStart"/>
      <w:r>
        <w:rPr>
          <w:rFonts w:eastAsia="Times New Roman"/>
        </w:rPr>
        <w:t>Royal Colleg</w:t>
      </w:r>
      <w:r>
        <w:rPr>
          <w:rFonts w:eastAsia="Times New Roman"/>
        </w:rPr>
        <w:t>e of Paediatrics and Child Health (RCPH); 2017.</w:t>
      </w:r>
      <w:proofErr w:type="gramEnd"/>
      <w:r>
        <w:rPr>
          <w:rFonts w:eastAsia="Times New Roman"/>
        </w:rPr>
        <w:br/>
      </w:r>
      <w:hyperlink r:id="rId137" w:history="1">
        <w:r>
          <w:rPr>
            <w:rStyle w:val="Hyperlink"/>
            <w:rFonts w:eastAsia="Times New Roman"/>
          </w:rPr>
          <w:t>http://www.rcpch.ac.uk/state-of-child-health/stp</w:t>
        </w:r>
      </w:hyperlink>
      <w:r>
        <w:rPr>
          <w:rFonts w:eastAsia="Times New Roman"/>
        </w:rPr>
        <w:br/>
        <w:t>[The report is based on a review of the 44 published Sustainability and Transformation Partner</w:t>
      </w:r>
      <w:r>
        <w:rPr>
          <w:rFonts w:eastAsia="Times New Roman"/>
        </w:rPr>
        <w:t>ship (STP) plans, which reveal major deficiencies - they are failing to take into account the needs of infants, children and young people. STPs are the proposals put together by the NHS and local councils to meet the health needs of the local population in</w:t>
      </w:r>
      <w:r>
        <w:rPr>
          <w:rFonts w:eastAsia="Times New Roman"/>
        </w:rPr>
        <w:t xml:space="preserve"> 44 areas of England.]</w:t>
      </w:r>
      <w:r>
        <w:rPr>
          <w:rFonts w:eastAsia="Times New Roman"/>
        </w:rPr>
        <w:br/>
      </w:r>
      <w:r>
        <w:rPr>
          <w:rFonts w:eastAsia="Times New Roman"/>
          <w:i/>
          <w:iCs/>
        </w:rPr>
        <w:t>Freely available online</w:t>
      </w:r>
      <w:r>
        <w:rPr>
          <w:rFonts w:eastAsia="Times New Roman"/>
        </w:rPr>
        <w:br/>
      </w:r>
      <w:r>
        <w:rPr>
          <w:rFonts w:eastAsia="Times New Roman"/>
        </w:rPr>
        <w:br/>
      </w:r>
      <w:hyperlink r:id="rId138" w:history="1">
        <w:r>
          <w:rPr>
            <w:rStyle w:val="Hyperlink"/>
            <w:rFonts w:eastAsia="Times New Roman"/>
            <w:b/>
            <w:bCs/>
          </w:rPr>
          <w:t>Summary Hospital-level Mortality Indicator (SHMI) - Deaths associated with hospitalisation, England, January 2016 - December 2016 [National Statistic].</w:t>
        </w:r>
      </w:hyperlink>
      <w:r>
        <w:rPr>
          <w:rFonts w:eastAsia="Times New Roman"/>
        </w:rPr>
        <w:br/>
      </w:r>
      <w:proofErr w:type="gramStart"/>
      <w:r>
        <w:rPr>
          <w:rFonts w:eastAsia="Times New Roman"/>
        </w:rPr>
        <w:t>NHS Digital; 2017.</w:t>
      </w:r>
      <w:proofErr w:type="gramEnd"/>
      <w:r>
        <w:rPr>
          <w:rFonts w:eastAsia="Times New Roman"/>
        </w:rPr>
        <w:br/>
      </w:r>
      <w:hyperlink r:id="rId139" w:history="1">
        <w:r>
          <w:rPr>
            <w:rStyle w:val="Hyperlink"/>
            <w:rFonts w:eastAsia="Times New Roman"/>
          </w:rPr>
          <w:t>http://digital.nhs.uk/catalogue/PUB30004</w:t>
        </w:r>
      </w:hyperlink>
      <w:r>
        <w:rPr>
          <w:rFonts w:eastAsia="Times New Roman"/>
        </w:rPr>
        <w:br/>
        <w:t>[The Summary Hospital-level Mortality Indicator (SHMI) is the ratio between the actual number of patients who die following hospitalisatio</w:t>
      </w:r>
      <w:r>
        <w:rPr>
          <w:rFonts w:eastAsia="Times New Roman"/>
        </w:rPr>
        <w:t>n at the trust and the number that would be expected to die on the basis of average England figures, given the characteristics of the patients treated there.]</w:t>
      </w:r>
      <w:r>
        <w:rPr>
          <w:rFonts w:eastAsia="Times New Roman"/>
        </w:rPr>
        <w:br/>
      </w:r>
      <w:r>
        <w:rPr>
          <w:rFonts w:eastAsia="Times New Roman"/>
          <w:i/>
          <w:iCs/>
        </w:rPr>
        <w:t>Freely available online</w:t>
      </w:r>
      <w:r>
        <w:rPr>
          <w:rFonts w:eastAsia="Times New Roman"/>
        </w:rPr>
        <w:br/>
      </w:r>
      <w:r>
        <w:rPr>
          <w:rFonts w:eastAsia="Times New Roman"/>
        </w:rPr>
        <w:br/>
      </w:r>
      <w:hyperlink r:id="rId140" w:history="1">
        <w:r>
          <w:rPr>
            <w:rStyle w:val="Hyperlink"/>
            <w:rFonts w:eastAsia="Times New Roman"/>
            <w:b/>
            <w:bCs/>
          </w:rPr>
          <w:t>The Hospital as a Multi-Product Firm: The Effect of Hospital Competition on Value-Added Indicators of Clinical Quality: CEP Discussion Paper.</w:t>
        </w:r>
      </w:hyperlink>
      <w:r>
        <w:rPr>
          <w:rFonts w:eastAsia="Times New Roman"/>
        </w:rPr>
        <w:br/>
      </w:r>
      <w:proofErr w:type="gramStart"/>
      <w:r>
        <w:rPr>
          <w:rFonts w:eastAsia="Times New Roman"/>
        </w:rPr>
        <w:t>London School of Economics (LSE); 2017.</w:t>
      </w:r>
      <w:proofErr w:type="gramEnd"/>
      <w:r>
        <w:rPr>
          <w:rFonts w:eastAsia="Times New Roman"/>
        </w:rPr>
        <w:br/>
      </w:r>
      <w:hyperlink r:id="rId141" w:history="1">
        <w:r>
          <w:rPr>
            <w:rStyle w:val="Hyperlink"/>
            <w:rFonts w:eastAsia="Times New Roman"/>
          </w:rPr>
          <w:t>http://cep.lse.ac.uk/_new/publications/abstract.asp?index=5440</w:t>
        </w:r>
      </w:hyperlink>
      <w:r>
        <w:rPr>
          <w:rFonts w:eastAsia="Times New Roman"/>
        </w:rPr>
        <w:br/>
        <w:t>[This paper examines the impact of the introduction of patient choice in elective surgical procedures on patient reported outcome measures (PROMs). It finds that by introducing comp</w:t>
      </w:r>
      <w:r>
        <w:rPr>
          <w:rFonts w:eastAsia="Times New Roman"/>
        </w:rPr>
        <w:t>etition via the mechanism of patient choice, there may have been a negative effect of clinical quality.]</w:t>
      </w:r>
      <w:r>
        <w:rPr>
          <w:rFonts w:eastAsia="Times New Roman"/>
        </w:rPr>
        <w:br/>
      </w:r>
      <w:r>
        <w:rPr>
          <w:rFonts w:eastAsia="Times New Roman"/>
          <w:i/>
          <w:iCs/>
        </w:rPr>
        <w:t>Freely available online</w:t>
      </w:r>
      <w:r>
        <w:rPr>
          <w:rFonts w:eastAsia="Times New Roman"/>
        </w:rPr>
        <w:br/>
      </w:r>
      <w:r>
        <w:rPr>
          <w:rFonts w:eastAsia="Times New Roman"/>
        </w:rPr>
        <w:br/>
      </w:r>
      <w:hyperlink r:id="rId142" w:history="1">
        <w:r>
          <w:rPr>
            <w:rStyle w:val="Hyperlink"/>
            <w:rFonts w:eastAsia="Times New Roman"/>
            <w:b/>
            <w:bCs/>
          </w:rPr>
          <w:t>The NHS and Social Care: Prospects for Funding,</w:t>
        </w:r>
        <w:r>
          <w:rPr>
            <w:rStyle w:val="Hyperlink"/>
            <w:rFonts w:eastAsia="Times New Roman"/>
            <w:b/>
            <w:bCs/>
          </w:rPr>
          <w:t xml:space="preserve"> Staffing and Performance into the 2020s.</w:t>
        </w:r>
      </w:hyperlink>
      <w:r>
        <w:rPr>
          <w:rFonts w:eastAsia="Times New Roman"/>
        </w:rPr>
        <w:br/>
      </w:r>
      <w:proofErr w:type="gramStart"/>
      <w:r>
        <w:rPr>
          <w:rFonts w:eastAsia="Times New Roman"/>
        </w:rPr>
        <w:t>London School of Economics (LSE); 2017.</w:t>
      </w:r>
      <w:proofErr w:type="gramEnd"/>
      <w:r>
        <w:rPr>
          <w:rFonts w:eastAsia="Times New Roman"/>
        </w:rPr>
        <w:br/>
      </w:r>
      <w:hyperlink r:id="rId143" w:history="1">
        <w:r>
          <w:rPr>
            <w:rStyle w:val="Hyperlink"/>
            <w:rFonts w:eastAsia="Times New Roman"/>
          </w:rPr>
          <w:t>http://cep.lse.ac.uk/_new/publications/abstract.asp?index=5431</w:t>
        </w:r>
      </w:hyperlink>
      <w:r>
        <w:rPr>
          <w:rFonts w:eastAsia="Times New Roman"/>
        </w:rPr>
        <w:br/>
        <w:t>[This briefing is part of a seri</w:t>
      </w:r>
      <w:r>
        <w:rPr>
          <w:rFonts w:eastAsia="Times New Roman"/>
        </w:rPr>
        <w:t>es examining key issues relating to the 2017 general election. It focuses on the forecast for health and care funding, staffing and performance, as well as looking back on the recent service reforms and how they have impacted on quality of care and service</w:t>
      </w:r>
      <w:r>
        <w:rPr>
          <w:rFonts w:eastAsia="Times New Roman"/>
        </w:rPr>
        <w:t xml:space="preserve"> delivery. </w:t>
      </w:r>
      <w:proofErr w:type="gramStart"/>
      <w:r>
        <w:rPr>
          <w:rFonts w:eastAsia="Times New Roman"/>
        </w:rPr>
        <w:t>]</w:t>
      </w:r>
      <w:proofErr w:type="gramEnd"/>
      <w:r>
        <w:rPr>
          <w:rFonts w:eastAsia="Times New Roman"/>
        </w:rPr>
        <w:br/>
      </w:r>
      <w:r>
        <w:rPr>
          <w:rFonts w:eastAsia="Times New Roman"/>
          <w:i/>
          <w:iCs/>
        </w:rPr>
        <w:t>Freely available online</w:t>
      </w:r>
      <w:r>
        <w:rPr>
          <w:rFonts w:eastAsia="Times New Roman"/>
        </w:rPr>
        <w:br/>
      </w:r>
      <w:r>
        <w:rPr>
          <w:rFonts w:eastAsia="Times New Roman"/>
        </w:rPr>
        <w:br/>
      </w:r>
      <w:hyperlink r:id="rId144" w:history="1">
        <w:r>
          <w:rPr>
            <w:rStyle w:val="Hyperlink"/>
            <w:rFonts w:eastAsia="Times New Roman"/>
            <w:b/>
            <w:bCs/>
          </w:rPr>
          <w:t>The Winter’s Tale: Leadership lessons from Emergency Departments under pressure</w:t>
        </w:r>
      </w:hyperlink>
      <w:r>
        <w:rPr>
          <w:rFonts w:eastAsia="Times New Roman"/>
        </w:rPr>
        <w:br/>
        <w:t>Institute of Healthcare Management; 2017.</w:t>
      </w:r>
      <w:r>
        <w:rPr>
          <w:rFonts w:eastAsia="Times New Roman"/>
        </w:rPr>
        <w:br/>
      </w:r>
      <w:hyperlink r:id="rId145" w:history="1">
        <w:r>
          <w:rPr>
            <w:rStyle w:val="Hyperlink"/>
            <w:rFonts w:eastAsia="Times New Roman"/>
          </w:rPr>
          <w:t>https://ihm.org.uk/new-ihm-report-the-winters-tale</w:t>
        </w:r>
      </w:hyperlink>
      <w:r>
        <w:rPr>
          <w:rFonts w:eastAsia="Times New Roman"/>
        </w:rPr>
        <w:br/>
        <w:t>[The report focuses on the processes and behaviours of the emergency teams that are managing to deliver outstanding results despite the ever increasing challenges. The</w:t>
      </w:r>
      <w:r>
        <w:rPr>
          <w:rFonts w:eastAsia="Times New Roman"/>
        </w:rPr>
        <w:t xml:space="preserve"> report is a must for anyone that works in or interacts with A&amp;E departments or is interested in how human factor changes can positively influence difficult situations.]</w:t>
      </w:r>
      <w:r>
        <w:rPr>
          <w:rFonts w:eastAsia="Times New Roman"/>
        </w:rPr>
        <w:br/>
      </w:r>
      <w:r>
        <w:rPr>
          <w:rFonts w:eastAsia="Times New Roman"/>
          <w:i/>
          <w:iCs/>
        </w:rPr>
        <w:t>Freely available online</w:t>
      </w:r>
      <w:r>
        <w:rPr>
          <w:rFonts w:eastAsia="Times New Roman"/>
        </w:rPr>
        <w:br/>
      </w:r>
      <w:r>
        <w:rPr>
          <w:rFonts w:eastAsia="Times New Roman"/>
        </w:rPr>
        <w:br/>
      </w:r>
      <w:hyperlink r:id="rId146" w:history="1">
        <w:r>
          <w:rPr>
            <w:rStyle w:val="Hyperlink"/>
            <w:rFonts w:eastAsia="Times New Roman"/>
            <w:b/>
            <w:bCs/>
          </w:rPr>
          <w:t>What's going on in A&amp;E? The key questions answered.</w:t>
        </w:r>
      </w:hyperlink>
      <w:r>
        <w:rPr>
          <w:rFonts w:eastAsia="Times New Roman"/>
        </w:rPr>
        <w:br/>
      </w:r>
      <w:proofErr w:type="gramStart"/>
      <w:r>
        <w:rPr>
          <w:rFonts w:eastAsia="Times New Roman"/>
        </w:rPr>
        <w:t>The King's Fund; 2017.</w:t>
      </w:r>
      <w:proofErr w:type="gramEnd"/>
      <w:r>
        <w:rPr>
          <w:rFonts w:eastAsia="Times New Roman"/>
        </w:rPr>
        <w:br/>
      </w:r>
      <w:hyperlink r:id="rId147" w:history="1">
        <w:r>
          <w:rPr>
            <w:rStyle w:val="Hyperlink"/>
            <w:rFonts w:eastAsia="Times New Roman"/>
          </w:rPr>
          <w:t>https://www.ki</w:t>
        </w:r>
        <w:r>
          <w:rPr>
            <w:rStyle w:val="Hyperlink"/>
            <w:rFonts w:eastAsia="Times New Roman"/>
          </w:rPr>
          <w:t>ngsfund.org.uk/projects/urgent-emergency-care/urgent-and-emergency-care-mythbusters</w:t>
        </w:r>
      </w:hyperlink>
      <w:r>
        <w:rPr>
          <w:rFonts w:eastAsia="Times New Roman"/>
        </w:rPr>
        <w:br/>
        <w:t>[Accident and emergency (A&amp;E) waiting times are a key NHS performance metric, and so they generate significant national interest. This report looks at how A&amp;E waiting times</w:t>
      </w:r>
      <w:r>
        <w:rPr>
          <w:rFonts w:eastAsia="Times New Roman"/>
        </w:rPr>
        <w:t xml:space="preserve"> have changed over the past few years and explore the complex causes of the problems in A&amp;E, which reflect wider pressures on the NHS and social care.]</w:t>
      </w:r>
      <w:r>
        <w:rPr>
          <w:rFonts w:eastAsia="Times New Roman"/>
        </w:rPr>
        <w:br/>
      </w:r>
      <w:r>
        <w:rPr>
          <w:rFonts w:eastAsia="Times New Roman"/>
          <w:i/>
          <w:iCs/>
        </w:rPr>
        <w:t>Freely available online</w:t>
      </w:r>
    </w:p>
    <w:p w:rsidR="00000000" w:rsidRDefault="007C18A6">
      <w:pPr>
        <w:pStyle w:val="Heading3"/>
        <w:rPr>
          <w:rFonts w:eastAsia="Times New Roman"/>
        </w:rPr>
      </w:pPr>
      <w:r>
        <w:rPr>
          <w:rFonts w:eastAsia="Times New Roman"/>
        </w:rPr>
        <w:t>Websites</w:t>
      </w:r>
    </w:p>
    <w:p w:rsidR="00000000" w:rsidRDefault="007C18A6">
      <w:pPr>
        <w:spacing w:after="240"/>
        <w:rPr>
          <w:rFonts w:eastAsia="Times New Roman"/>
        </w:rPr>
      </w:pPr>
      <w:r>
        <w:rPr>
          <w:rStyle w:val="Emphasis"/>
          <w:rFonts w:eastAsia="Times New Roman"/>
        </w:rPr>
        <w:t>The following website(s) may be of interest</w:t>
      </w:r>
      <w:proofErr w:type="gramStart"/>
      <w:r>
        <w:rPr>
          <w:rStyle w:val="Emphasis"/>
          <w:rFonts w:eastAsia="Times New Roman"/>
        </w:rPr>
        <w:t>:</w:t>
      </w:r>
      <w:proofErr w:type="gramEnd"/>
      <w:r>
        <w:rPr>
          <w:rFonts w:eastAsia="Times New Roman"/>
        </w:rPr>
        <w:br/>
      </w:r>
      <w:r>
        <w:rPr>
          <w:rFonts w:eastAsia="Times New Roman"/>
        </w:rPr>
        <w:br/>
      </w:r>
      <w:hyperlink r:id="rId148" w:history="1">
        <w:r>
          <w:rPr>
            <w:rStyle w:val="Hyperlink"/>
            <w:rFonts w:eastAsia="Times New Roman"/>
            <w:b/>
            <w:bCs/>
          </w:rPr>
          <w:t>Adverse Drug Reactions - reporting makes medicines safer.</w:t>
        </w:r>
      </w:hyperlink>
      <w:r>
        <w:rPr>
          <w:rFonts w:eastAsia="Times New Roman"/>
        </w:rPr>
        <w:br/>
      </w:r>
      <w:hyperlink r:id="rId149" w:history="1">
        <w:r>
          <w:rPr>
            <w:rStyle w:val="Hyperlink"/>
            <w:rFonts w:eastAsia="Times New Roman"/>
          </w:rPr>
          <w:t>https://www.gov.uk/drug-safety-update/new-cpd-e-learning-module-on-reporting-suspected-adverse-drug-reactions</w:t>
        </w:r>
      </w:hyperlink>
      <w:r>
        <w:rPr>
          <w:rFonts w:eastAsia="Times New Roman"/>
        </w:rPr>
        <w:br/>
        <w:t>[MHRA have created t</w:t>
      </w:r>
      <w:r>
        <w:rPr>
          <w:rFonts w:eastAsia="Times New Roman"/>
        </w:rPr>
        <w:t xml:space="preserve">his new e-learning module for healthcare professionals as part of the Strengthening Collaboration for Operating </w:t>
      </w:r>
      <w:proofErr w:type="spellStart"/>
      <w:r>
        <w:rPr>
          <w:rFonts w:eastAsia="Times New Roman"/>
        </w:rPr>
        <w:t>Pharmacovigilance</w:t>
      </w:r>
      <w:proofErr w:type="spellEnd"/>
      <w:r>
        <w:rPr>
          <w:rFonts w:eastAsia="Times New Roman"/>
        </w:rPr>
        <w:t xml:space="preserve"> in Europe (SCOPE) Joint Action project. ]</w:t>
      </w:r>
      <w:r>
        <w:rPr>
          <w:rFonts w:eastAsia="Times New Roman"/>
        </w:rPr>
        <w:br/>
      </w:r>
      <w:r>
        <w:rPr>
          <w:rFonts w:eastAsia="Times New Roman"/>
          <w:i/>
          <w:iCs/>
        </w:rPr>
        <w:t>Freely available online</w:t>
      </w:r>
      <w:r>
        <w:rPr>
          <w:rFonts w:eastAsia="Times New Roman"/>
        </w:rPr>
        <w:br/>
      </w:r>
      <w:r>
        <w:rPr>
          <w:rFonts w:eastAsia="Times New Roman"/>
        </w:rPr>
        <w:br/>
      </w:r>
      <w:hyperlink r:id="rId150" w:history="1">
        <w:r>
          <w:rPr>
            <w:rStyle w:val="Hyperlink"/>
            <w:rFonts w:eastAsia="Times New Roman"/>
            <w:b/>
            <w:bCs/>
          </w:rPr>
          <w:t>The Q Initiative.</w:t>
        </w:r>
      </w:hyperlink>
      <w:r>
        <w:rPr>
          <w:rFonts w:eastAsia="Times New Roman"/>
        </w:rPr>
        <w:br/>
      </w:r>
      <w:hyperlink r:id="rId151" w:history="1">
        <w:r>
          <w:rPr>
            <w:rStyle w:val="Hyperlink"/>
            <w:rFonts w:eastAsia="Times New Roman"/>
          </w:rPr>
          <w:t>http:</w:t>
        </w:r>
        <w:r>
          <w:rPr>
            <w:rStyle w:val="Hyperlink"/>
            <w:rFonts w:eastAsia="Times New Roman"/>
          </w:rPr>
          <w:t>//www.kssahsn.net/what-we-do/better-quality-and-safer-care/leadership-culture-capability/The-Q-Initiative/Pages/default.aspx</w:t>
        </w:r>
      </w:hyperlink>
      <w:r>
        <w:rPr>
          <w:rFonts w:eastAsia="Times New Roman"/>
        </w:rPr>
        <w:br/>
        <w:t>[Q is a national initiative aimed at supporting, and developing, those with health and care improvement expertise. Applications for</w:t>
      </w:r>
      <w:r>
        <w:rPr>
          <w:rFonts w:eastAsia="Times New Roman"/>
        </w:rPr>
        <w:t xml:space="preserve"> new Q members are now open across Kent, Surrey and Sussex until 12 June, managed by Kent Surrey Sussex Quality and Patient Safety Collaborative (KSS QPSC). There is no membership fee or minimum time commitment. Q is not a taught programme, but a network o</w:t>
      </w:r>
      <w:r>
        <w:rPr>
          <w:rFonts w:eastAsia="Times New Roman"/>
        </w:rPr>
        <w:t xml:space="preserve">f support for those already knowledgeable in, or carrying out, improvement. </w:t>
      </w:r>
      <w:proofErr w:type="gramStart"/>
      <w:r>
        <w:rPr>
          <w:rFonts w:eastAsia="Times New Roman"/>
        </w:rPr>
        <w:t>]</w:t>
      </w:r>
      <w:proofErr w:type="gramEnd"/>
      <w:r>
        <w:rPr>
          <w:rFonts w:eastAsia="Times New Roman"/>
        </w:rPr>
        <w:br/>
      </w:r>
      <w:r>
        <w:rPr>
          <w:rFonts w:eastAsia="Times New Roman"/>
          <w:i/>
          <w:iCs/>
        </w:rPr>
        <w:t>Freely available online</w:t>
      </w:r>
    </w:p>
    <w:p w:rsidR="00000000" w:rsidRDefault="007C18A6">
      <w:pPr>
        <w:pStyle w:val="Heading2"/>
        <w:rPr>
          <w:rFonts w:eastAsia="Times New Roman"/>
        </w:rPr>
      </w:pPr>
      <w:r>
        <w:rPr>
          <w:rFonts w:eastAsia="Times New Roman"/>
        </w:rPr>
        <w:t>Quality and Safety Newsletter</w:t>
      </w:r>
    </w:p>
    <w:p w:rsidR="00000000" w:rsidRDefault="007C18A6">
      <w:pPr>
        <w:pStyle w:val="Heading3"/>
        <w:rPr>
          <w:rFonts w:eastAsia="Times New Roman"/>
        </w:rPr>
      </w:pPr>
      <w:r>
        <w:rPr>
          <w:rFonts w:eastAsia="Times New Roman"/>
        </w:rPr>
        <w:t>Articles</w:t>
      </w:r>
    </w:p>
    <w:p w:rsidR="00000000" w:rsidRDefault="007C18A6">
      <w:pPr>
        <w:spacing w:after="240"/>
        <w:rPr>
          <w:rFonts w:eastAsia="Times New Roman"/>
        </w:rPr>
      </w:pPr>
      <w:r>
        <w:rPr>
          <w:rStyle w:val="Emphasis"/>
          <w:rFonts w:eastAsia="Times New Roman"/>
        </w:rPr>
        <w:t>The following journal articles are available from the Library and Knowledge Service electronically or in print. P</w:t>
      </w:r>
      <w:r>
        <w:rPr>
          <w:rStyle w:val="Emphasis"/>
          <w:rFonts w:eastAsia="Times New Roman"/>
        </w:rPr>
        <w:t>lease follow links to access full text online, contact me to order copies, or call into your nearest library.</w:t>
      </w:r>
      <w:r>
        <w:rPr>
          <w:rFonts w:eastAsia="Times New Roman"/>
        </w:rPr>
        <w:br/>
      </w:r>
      <w:r>
        <w:rPr>
          <w:rFonts w:eastAsia="Times New Roman"/>
        </w:rPr>
        <w:br/>
      </w:r>
      <w:hyperlink r:id="rId152" w:history="1">
        <w:proofErr w:type="gramStart"/>
        <w:r>
          <w:rPr>
            <w:rStyle w:val="Hyperlink"/>
            <w:rFonts w:eastAsia="Times New Roman"/>
            <w:b/>
            <w:bCs/>
          </w:rPr>
          <w:t>'Safe space' or 'secret space'?</w:t>
        </w:r>
        <w:proofErr w:type="gramEnd"/>
        <w:r>
          <w:rPr>
            <w:rStyle w:val="Hyperlink"/>
            <w:rFonts w:eastAsia="Times New Roman"/>
            <w:b/>
            <w:bCs/>
          </w:rPr>
          <w:t xml:space="preserve"> </w:t>
        </w:r>
        <w:proofErr w:type="gramStart"/>
        <w:r>
          <w:rPr>
            <w:rStyle w:val="Hyperlink"/>
            <w:rFonts w:eastAsia="Times New Roman"/>
            <w:b/>
            <w:bCs/>
          </w:rPr>
          <w:t>Proposals for safety investigations</w:t>
        </w:r>
        <w:r>
          <w:rPr>
            <w:rStyle w:val="Hyperlink"/>
            <w:rFonts w:eastAsia="Times New Roman"/>
            <w:b/>
            <w:bCs/>
          </w:rPr>
          <w:t xml:space="preserve"> in England.</w:t>
        </w:r>
        <w:proofErr w:type="gramEnd"/>
      </w:hyperlink>
      <w:r>
        <w:rPr>
          <w:rFonts w:eastAsia="Times New Roman"/>
        </w:rPr>
        <w:br/>
        <w:t xml:space="preserve">Walsh P. </w:t>
      </w:r>
      <w:r>
        <w:rPr>
          <w:rFonts w:eastAsia="Times New Roman"/>
          <w:i/>
          <w:iCs/>
        </w:rPr>
        <w:t xml:space="preserve">Clinical Risk </w:t>
      </w:r>
      <w:proofErr w:type="gramStart"/>
      <w:r>
        <w:rPr>
          <w:rFonts w:eastAsia="Times New Roman"/>
        </w:rPr>
        <w:t>2017;</w:t>
      </w:r>
      <w:proofErr w:type="gramEnd"/>
      <w:r>
        <w:rPr>
          <w:rFonts w:eastAsia="Times New Roman"/>
        </w:rPr>
        <w:t>(March):</w:t>
      </w:r>
      <w:proofErr w:type="spellStart"/>
      <w:r>
        <w:rPr>
          <w:rFonts w:eastAsia="Times New Roman"/>
        </w:rPr>
        <w:t>epub</w:t>
      </w:r>
      <w:proofErr w:type="spellEnd"/>
      <w:r>
        <w:rPr>
          <w:rFonts w:eastAsia="Times New Roman"/>
        </w:rPr>
        <w:t>.</w:t>
      </w:r>
      <w:r>
        <w:rPr>
          <w:rFonts w:eastAsia="Times New Roman"/>
        </w:rPr>
        <w:br/>
        <w:t>[The Department of Health in England consulted at the end of 2016 on controversial proposals to introduce a so-called 'safe space' in NHS investigations. The reason the proposals are so controversial i</w:t>
      </w:r>
      <w:r>
        <w:rPr>
          <w:rFonts w:eastAsia="Times New Roman"/>
        </w:rPr>
        <w:t>s that it is proposed that a so-called 'safe space' is created for any patient safety investigations, not just the new national Healthcare Safety Investigation Branch (HSIB) but also local investigations by NHS trusts about their own incidents.]</w:t>
      </w:r>
      <w:r>
        <w:rPr>
          <w:rFonts w:eastAsia="Times New Roman"/>
        </w:rPr>
        <w:br/>
      </w:r>
      <w:r>
        <w:rPr>
          <w:rFonts w:eastAsia="Times New Roman"/>
          <w:i/>
          <w:iCs/>
        </w:rPr>
        <w:t xml:space="preserve">Available </w:t>
      </w:r>
      <w:r>
        <w:rPr>
          <w:rFonts w:eastAsia="Times New Roman"/>
          <w:i/>
          <w:iCs/>
        </w:rPr>
        <w:t>with an NHS OpenAthens password</w:t>
      </w:r>
      <w:r>
        <w:rPr>
          <w:rFonts w:eastAsia="Times New Roman"/>
        </w:rPr>
        <w:br/>
      </w:r>
      <w:r>
        <w:rPr>
          <w:rFonts w:eastAsia="Times New Roman"/>
        </w:rPr>
        <w:br/>
      </w:r>
      <w:hyperlink r:id="rId153" w:history="1">
        <w:proofErr w:type="gramStart"/>
        <w:r>
          <w:rPr>
            <w:rStyle w:val="Hyperlink"/>
            <w:rFonts w:eastAsia="Times New Roman"/>
            <w:b/>
            <w:bCs/>
          </w:rPr>
          <w:t>A</w:t>
        </w:r>
        <w:proofErr w:type="gramEnd"/>
        <w:r>
          <w:rPr>
            <w:rStyle w:val="Hyperlink"/>
            <w:rFonts w:eastAsia="Times New Roman"/>
            <w:b/>
            <w:bCs/>
          </w:rPr>
          <w:t xml:space="preserve"> primer on PDSA: executing plan-do-study-act cycles in practice, not just in name.</w:t>
        </w:r>
      </w:hyperlink>
      <w:r>
        <w:rPr>
          <w:rFonts w:eastAsia="Times New Roman"/>
        </w:rPr>
        <w:br/>
      </w:r>
      <w:proofErr w:type="gramStart"/>
      <w:r>
        <w:rPr>
          <w:rFonts w:eastAsia="Times New Roman"/>
        </w:rPr>
        <w:t>Leis JA.</w:t>
      </w:r>
      <w:proofErr w:type="gramEnd"/>
      <w:r>
        <w:rPr>
          <w:rFonts w:eastAsia="Times New Roman"/>
        </w:rPr>
        <w:t xml:space="preserve">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(7):572 - 577.</w:t>
      </w:r>
      <w:r>
        <w:rPr>
          <w:rFonts w:eastAsia="Times New Roman"/>
        </w:rPr>
        <w:br/>
        <w:t>["In this</w:t>
      </w:r>
      <w:r>
        <w:rPr>
          <w:rFonts w:eastAsia="Times New Roman"/>
        </w:rPr>
        <w:t xml:space="preserve"> paper, we review a recent improvement project to draw examples of real-world application of Plan do study act (PDSA). This project was not chosen to place it on a pedestal in terms of the improvements achieved but rather to demonstrate PDSA methodology an</w:t>
      </w:r>
      <w:r>
        <w:rPr>
          <w:rFonts w:eastAsia="Times New Roman"/>
        </w:rPr>
        <w:t>d highlight the benefits of putting it into practice."]</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54" w:history="1">
        <w:proofErr w:type="gramStart"/>
        <w:r>
          <w:rPr>
            <w:rStyle w:val="Hyperlink"/>
            <w:rFonts w:eastAsia="Times New Roman"/>
            <w:b/>
            <w:bCs/>
          </w:rPr>
          <w:t>A</w:t>
        </w:r>
        <w:proofErr w:type="gramEnd"/>
        <w:r>
          <w:rPr>
            <w:rStyle w:val="Hyperlink"/>
            <w:rFonts w:eastAsia="Times New Roman"/>
            <w:b/>
            <w:bCs/>
          </w:rPr>
          <w:t xml:space="preserve"> scoping review of online repositories of quality improveme</w:t>
        </w:r>
        <w:r>
          <w:rPr>
            <w:rStyle w:val="Hyperlink"/>
            <w:rFonts w:eastAsia="Times New Roman"/>
            <w:b/>
            <w:bCs/>
          </w:rPr>
          <w:t>nt projects, interventions and initiatives in healthcare.</w:t>
        </w:r>
      </w:hyperlink>
      <w:r>
        <w:rPr>
          <w:rFonts w:eastAsia="Times New Roman"/>
        </w:rPr>
        <w:br/>
      </w:r>
      <w:proofErr w:type="spellStart"/>
      <w:r>
        <w:rPr>
          <w:rFonts w:eastAsia="Times New Roman"/>
        </w:rPr>
        <w:t>Bytautas</w:t>
      </w:r>
      <w:proofErr w:type="spellEnd"/>
      <w:r>
        <w:rPr>
          <w:rFonts w:eastAsia="Times New Roman"/>
        </w:rPr>
        <w:t xml:space="preserve"> JP.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(4):296 - 303.</w:t>
      </w:r>
      <w:r>
        <w:rPr>
          <w:rFonts w:eastAsia="Times New Roman"/>
        </w:rPr>
        <w:br/>
        <w:t>[Discussion: With growing interest in sharing and spreading best practices and increasing reliance on Quality improvement (QI) as a key contri</w:t>
      </w:r>
      <w:r>
        <w:rPr>
          <w:rFonts w:eastAsia="Times New Roman"/>
        </w:rPr>
        <w:t>butor to health system performance, the role of QI repositories is likely to expand. Designing future QI repositories based on knowledge of the range and type of features available is an important starting point for improving their usefulness and impact.]</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55" w:history="1">
        <w:proofErr w:type="gramStart"/>
        <w:r>
          <w:rPr>
            <w:rStyle w:val="Hyperlink"/>
            <w:rFonts w:eastAsia="Times New Roman"/>
            <w:b/>
            <w:bCs/>
          </w:rPr>
          <w:t>An</w:t>
        </w:r>
        <w:proofErr w:type="gramEnd"/>
        <w:r>
          <w:rPr>
            <w:rStyle w:val="Hyperlink"/>
            <w:rFonts w:eastAsia="Times New Roman"/>
            <w:b/>
            <w:bCs/>
          </w:rPr>
          <w:t xml:space="preserve"> extra pair of hands. [Comment]</w:t>
        </w:r>
      </w:hyperlink>
      <w:r>
        <w:rPr>
          <w:rFonts w:eastAsia="Times New Roman"/>
        </w:rPr>
        <w:br/>
        <w:t xml:space="preserve">Warren F.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(5):258.</w:t>
      </w:r>
      <w:r>
        <w:rPr>
          <w:rFonts w:eastAsia="Times New Roman"/>
        </w:rPr>
        <w:br/>
        <w:t>[...</w:t>
      </w:r>
      <w:r>
        <w:rPr>
          <w:rFonts w:eastAsia="Times New Roman"/>
        </w:rPr>
        <w:t>It is difficult to dispute that being a student nurse is hard work. You are essentially obtaining a degree while working a full-time job. The NHS is currently in financial and logistical dire straits with a large increase in patient demand and an equally l</w:t>
      </w:r>
      <w:r>
        <w:rPr>
          <w:rFonts w:eastAsia="Times New Roman"/>
        </w:rPr>
        <w:t>arge decrease in front-line staff. So what does that mean for student nurses</w:t>
      </w:r>
      <w:proofErr w:type="gramStart"/>
      <w:r>
        <w:rPr>
          <w:rFonts w:eastAsia="Times New Roman"/>
        </w:rPr>
        <w:t>?..</w:t>
      </w:r>
      <w:proofErr w:type="gramEnd"/>
      <w:r>
        <w:rPr>
          <w:rFonts w:eastAsia="Times New Roman"/>
        </w:rPr>
        <w:t>]</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56" w:history="1">
        <w:r>
          <w:rPr>
            <w:rStyle w:val="Hyperlink"/>
            <w:rFonts w:eastAsia="Times New Roman"/>
            <w:b/>
            <w:bCs/>
          </w:rPr>
          <w:t>Can we use patient-reported feedbac</w:t>
        </w:r>
        <w:r>
          <w:rPr>
            <w:rStyle w:val="Hyperlink"/>
            <w:rFonts w:eastAsia="Times New Roman"/>
            <w:b/>
            <w:bCs/>
          </w:rPr>
          <w:t xml:space="preserve">k to drive change? </w:t>
        </w:r>
        <w:proofErr w:type="gramStart"/>
        <w:r>
          <w:rPr>
            <w:rStyle w:val="Hyperlink"/>
            <w:rFonts w:eastAsia="Times New Roman"/>
            <w:b/>
            <w:bCs/>
          </w:rPr>
          <w:t>The challenges of using patient-reported feedback and how they might be addressed.</w:t>
        </w:r>
        <w:proofErr w:type="gramEnd"/>
        <w:r>
          <w:rPr>
            <w:rStyle w:val="Hyperlink"/>
            <w:rFonts w:eastAsia="Times New Roman"/>
            <w:b/>
            <w:bCs/>
          </w:rPr>
          <w:t xml:space="preserve"> [Viewpoint]</w:t>
        </w:r>
      </w:hyperlink>
      <w:r>
        <w:rPr>
          <w:rFonts w:eastAsia="Times New Roman"/>
        </w:rPr>
        <w:br/>
      </w:r>
      <w:proofErr w:type="spellStart"/>
      <w:r>
        <w:rPr>
          <w:rFonts w:eastAsia="Times New Roman"/>
        </w:rPr>
        <w:t>Flott</w:t>
      </w:r>
      <w:proofErr w:type="spellEnd"/>
      <w:r>
        <w:rPr>
          <w:rFonts w:eastAsia="Times New Roman"/>
        </w:rPr>
        <w:t xml:space="preserve"> KM.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(6):502 - 507.</w:t>
      </w:r>
      <w:r>
        <w:rPr>
          <w:rFonts w:eastAsia="Times New Roman"/>
        </w:rPr>
        <w:br/>
        <w:t>["...In principle, patients are unique experts in their lived experience of care, and res</w:t>
      </w:r>
      <w:r>
        <w:rPr>
          <w:rFonts w:eastAsia="Times New Roman"/>
        </w:rPr>
        <w:t>pecting their insights has extraordinary potential to enhance quality. In practice, however, more must be done to ensure that the collection of patient experience data can be translated locally into service improvements. This requires more than refining th</w:t>
      </w:r>
      <w:r>
        <w:rPr>
          <w:rFonts w:eastAsia="Times New Roman"/>
        </w:rPr>
        <w:t>e survey process, but building an organisation capable of using feedback in a meaningful way..."</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57" w:history="1">
        <w:r>
          <w:rPr>
            <w:rStyle w:val="Hyperlink"/>
            <w:rFonts w:eastAsia="Times New Roman"/>
            <w:b/>
            <w:bCs/>
          </w:rPr>
          <w:t>Deprivation of liberty in the intensive care unit.</w:t>
        </w:r>
      </w:hyperlink>
      <w:r>
        <w:rPr>
          <w:rFonts w:eastAsia="Times New Roman"/>
        </w:rPr>
        <w:br/>
        <w:t xml:space="preserve">Griffith R.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(5):298-299.</w:t>
      </w:r>
      <w:r>
        <w:rPr>
          <w:rFonts w:eastAsia="Times New Roman"/>
        </w:rPr>
        <w:br/>
        <w:t>[This article considers the implications of a Court of Appeal decision that deprivations of liberty do not occur where the person is receiv</w:t>
      </w:r>
      <w:r>
        <w:rPr>
          <w:rFonts w:eastAsia="Times New Roman"/>
        </w:rPr>
        <w:t>ing lifesaving treatment.]</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58" w:history="1">
        <w:r>
          <w:rPr>
            <w:rStyle w:val="Hyperlink"/>
            <w:rFonts w:eastAsia="Times New Roman"/>
            <w:b/>
            <w:bCs/>
          </w:rPr>
          <w:t>Deprivation of liberty safeguard deaths: changes to reporting re</w:t>
        </w:r>
        <w:r>
          <w:rPr>
            <w:rStyle w:val="Hyperlink"/>
            <w:rFonts w:eastAsia="Times New Roman"/>
            <w:b/>
            <w:bCs/>
          </w:rPr>
          <w:t>quirements.</w:t>
        </w:r>
      </w:hyperlink>
      <w:r>
        <w:rPr>
          <w:rFonts w:eastAsia="Times New Roman"/>
        </w:rPr>
        <w:br/>
        <w:t xml:space="preserve">Griffith R.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(7):428-429.</w:t>
      </w:r>
      <w:r>
        <w:rPr>
          <w:rFonts w:eastAsia="Times New Roman"/>
        </w:rPr>
        <w:br/>
      </w:r>
      <w:proofErr w:type="gramStart"/>
      <w:r>
        <w:rPr>
          <w:rFonts w:eastAsia="Times New Roman"/>
        </w:rPr>
        <w:t>[Changes to the requirement to report deaths of patients subject to a deprivation of liberty safeguards standard authorisation to the coroner.]</w:t>
      </w:r>
      <w:proofErr w:type="gramEnd"/>
      <w:r>
        <w:rPr>
          <w:rFonts w:eastAsia="Times New Roman"/>
        </w:rPr>
        <w:br/>
      </w:r>
      <w:r>
        <w:rPr>
          <w:rFonts w:eastAsia="Times New Roman"/>
          <w:i/>
          <w:iCs/>
        </w:rPr>
        <w:t>Available with an NHS OpenAthens password</w:t>
      </w:r>
      <w:r>
        <w:rPr>
          <w:rFonts w:eastAsia="Times New Roman"/>
          <w:i/>
          <w:iCs/>
        </w:rPr>
        <w:t xml:space="preserve"> for eligible users</w:t>
      </w:r>
      <w:r>
        <w:rPr>
          <w:rFonts w:eastAsia="Times New Roman"/>
        </w:rPr>
        <w:br/>
      </w:r>
      <w:r>
        <w:rPr>
          <w:rFonts w:eastAsia="Times New Roman"/>
        </w:rPr>
        <w:br/>
      </w:r>
      <w:hyperlink r:id="rId159" w:history="1">
        <w:r>
          <w:rPr>
            <w:rStyle w:val="Hyperlink"/>
            <w:rFonts w:eastAsia="Times New Roman"/>
            <w:b/>
            <w:bCs/>
          </w:rPr>
          <w:t>Development of a high-value care culture survey: a modified Delphi process and psychometric evaluation.</w:t>
        </w:r>
      </w:hyperlink>
      <w:r>
        <w:rPr>
          <w:rFonts w:eastAsia="Times New Roman"/>
        </w:rPr>
        <w:br/>
        <w:t xml:space="preserve">Gupta R.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(6):475 - 483.</w:t>
      </w:r>
      <w:r>
        <w:rPr>
          <w:rFonts w:eastAsia="Times New Roman"/>
        </w:rPr>
        <w:br/>
      </w:r>
      <w:r>
        <w:rPr>
          <w:rFonts w:eastAsia="Times New Roman"/>
        </w:rPr>
        <w:t>[Background: Organisational culture affects physician behaviours. Patient safety culture surveys have previously been used to drive care improvements, but no comparable survey of high-value care culture currently exists. We aimed to develop a High-Value Ca</w:t>
      </w:r>
      <w:r>
        <w:rPr>
          <w:rFonts w:eastAsia="Times New Roman"/>
        </w:rPr>
        <w:t>re Culture Survey (HVCCS) for use by healthcare leaders and training programmes to target future improvements in value-based care.]</w:t>
      </w:r>
      <w:r>
        <w:rPr>
          <w:rFonts w:eastAsia="Times New Roman"/>
        </w:rPr>
        <w:br/>
      </w:r>
      <w:proofErr w:type="gramStart"/>
      <w:r>
        <w:rPr>
          <w:rFonts w:eastAsia="Times New Roman"/>
          <w:i/>
          <w:iCs/>
        </w:rPr>
        <w:t>Available with an NHS OpenAthens password for eligible users</w:t>
      </w:r>
      <w:r>
        <w:rPr>
          <w:rFonts w:eastAsia="Times New Roman"/>
        </w:rPr>
        <w:br/>
      </w:r>
      <w:r>
        <w:rPr>
          <w:rFonts w:eastAsia="Times New Roman"/>
        </w:rPr>
        <w:br/>
      </w:r>
      <w:hyperlink r:id="rId160" w:history="1">
        <w:r>
          <w:rPr>
            <w:rStyle w:val="Hyperlink"/>
            <w:rFonts w:eastAsia="Times New Roman"/>
            <w:b/>
            <w:bCs/>
          </w:rPr>
          <w:t>Developmen</w:t>
        </w:r>
        <w:r>
          <w:rPr>
            <w:rStyle w:val="Hyperlink"/>
            <w:rFonts w:eastAsia="Times New Roman"/>
            <w:b/>
            <w:bCs/>
          </w:rPr>
          <w:t>t of a trigger tool to identify adverse events and harm in Emergency Medical Services.</w:t>
        </w:r>
        <w:proofErr w:type="gramEnd"/>
      </w:hyperlink>
      <w:r>
        <w:rPr>
          <w:rFonts w:eastAsia="Times New Roman"/>
        </w:rPr>
        <w:br/>
        <w:t xml:space="preserve">Howard IL. </w:t>
      </w:r>
      <w:r>
        <w:rPr>
          <w:rFonts w:eastAsia="Times New Roman"/>
          <w:i/>
          <w:iCs/>
        </w:rPr>
        <w:t xml:space="preserve">Emergency Medicine Journal </w:t>
      </w:r>
      <w:r>
        <w:rPr>
          <w:rFonts w:eastAsia="Times New Roman"/>
        </w:rPr>
        <w:t>2017</w:t>
      </w:r>
      <w:proofErr w:type="gramStart"/>
      <w:r>
        <w:rPr>
          <w:rFonts w:eastAsia="Times New Roman"/>
        </w:rPr>
        <w:t>;34</w:t>
      </w:r>
      <w:proofErr w:type="gramEnd"/>
      <w:r>
        <w:rPr>
          <w:rFonts w:eastAsia="Times New Roman"/>
        </w:rPr>
        <w:t>(6):http://dx.doi.org/10.1136/emermed-2016-205746.</w:t>
      </w:r>
      <w:r>
        <w:rPr>
          <w:rFonts w:eastAsia="Times New Roman"/>
        </w:rPr>
        <w:br/>
        <w:t>[The aim of this study is to develop and assess a Trigger Tool specific t</w:t>
      </w:r>
      <w:r>
        <w:rPr>
          <w:rFonts w:eastAsia="Times New Roman"/>
        </w:rPr>
        <w:t>o ground-based Emergency Medical Services, and to identify cases with the potential risk for adverse events and harm.]</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61" w:history="1">
        <w:r>
          <w:rPr>
            <w:rStyle w:val="Hyperlink"/>
            <w:rFonts w:eastAsia="Times New Roman"/>
            <w:b/>
            <w:bCs/>
          </w:rPr>
          <w:t>Digitalisation of medicines: artefact, architecture and time. [Editorial]</w:t>
        </w:r>
      </w:hyperlink>
      <w:r>
        <w:rPr>
          <w:rFonts w:eastAsia="Times New Roman"/>
        </w:rPr>
        <w:br/>
      </w:r>
      <w:proofErr w:type="spellStart"/>
      <w:r>
        <w:rPr>
          <w:rFonts w:eastAsia="Times New Roman"/>
        </w:rPr>
        <w:t>Cornford</w:t>
      </w:r>
      <w:proofErr w:type="spellEnd"/>
      <w:r>
        <w:rPr>
          <w:rFonts w:eastAsia="Times New Roman"/>
        </w:rPr>
        <w:t xml:space="preserve"> T.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(7):519 - 521.</w:t>
      </w:r>
      <w:r>
        <w:rPr>
          <w:rFonts w:eastAsia="Times New Roman"/>
        </w:rPr>
        <w:br/>
        <w:t>[This edition includes two papers reporting research from a 5-year study of electronic prescribing in English hospitals. The</w:t>
      </w:r>
      <w:r>
        <w:rPr>
          <w:rFonts w:eastAsia="Times New Roman"/>
        </w:rPr>
        <w:t xml:space="preserve"> papers each address a significant safety and quality issue drawing data from the wider study. These issues are the level of coordination and integration that electronic prescribing systems achieve, and the emergence of ‘workarounds’ as managers and clinic</w:t>
      </w:r>
      <w:r>
        <w:rPr>
          <w:rFonts w:eastAsia="Times New Roman"/>
        </w:rPr>
        <w:t>al users adapt electronic prescribing systems’ capabilities to their needs and working environment.]</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62" w:history="1">
        <w:r>
          <w:rPr>
            <w:rStyle w:val="Hyperlink"/>
            <w:rFonts w:eastAsia="Times New Roman"/>
            <w:b/>
            <w:bCs/>
          </w:rPr>
          <w:t>Discerning qual</w:t>
        </w:r>
        <w:r>
          <w:rPr>
            <w:rStyle w:val="Hyperlink"/>
            <w:rFonts w:eastAsia="Times New Roman"/>
            <w:b/>
            <w:bCs/>
          </w:rPr>
          <w:t>ity: an analysis of informed consent documents for common cardiovascular procedures.</w:t>
        </w:r>
      </w:hyperlink>
      <w:r>
        <w:rPr>
          <w:rFonts w:eastAsia="Times New Roman"/>
        </w:rPr>
        <w:br/>
      </w:r>
      <w:proofErr w:type="spellStart"/>
      <w:r>
        <w:rPr>
          <w:rFonts w:eastAsia="Times New Roman"/>
        </w:rPr>
        <w:t>Shahu</w:t>
      </w:r>
      <w:proofErr w:type="spellEnd"/>
      <w:r>
        <w:rPr>
          <w:rFonts w:eastAsia="Times New Roman"/>
        </w:rPr>
        <w:t xml:space="preserve"> A.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(7):569 - 571.</w:t>
      </w:r>
      <w:r>
        <w:rPr>
          <w:rFonts w:eastAsia="Times New Roman"/>
        </w:rPr>
        <w:br/>
        <w:t>[Discussion: In this single-site study of informed consent documents associated with three electively performed cardiov</w:t>
      </w:r>
      <w:r>
        <w:rPr>
          <w:rFonts w:eastAsia="Times New Roman"/>
        </w:rPr>
        <w:t>ascular procedures, we observed significant variation in the presentation, content and timing of informed consent. While a generic template was used with nearly all procedures, consent documents commonly lacked information specific to the procedure and pat</w:t>
      </w:r>
      <w:r>
        <w:rPr>
          <w:rFonts w:eastAsia="Times New Roman"/>
        </w:rPr>
        <w:t>ient. When present, information was nearly always handwritten and was sometimes assessed as being illegible...</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63" w:history="1">
        <w:r>
          <w:rPr>
            <w:rStyle w:val="Hyperlink"/>
            <w:rFonts w:eastAsia="Times New Roman"/>
            <w:b/>
            <w:bCs/>
          </w:rPr>
          <w:t>Duty of candour.</w:t>
        </w:r>
      </w:hyperlink>
      <w:r>
        <w:rPr>
          <w:rFonts w:eastAsia="Times New Roman"/>
        </w:rPr>
        <w:br/>
        <w:t xml:space="preserve">Windsor S. </w:t>
      </w:r>
      <w:r>
        <w:rPr>
          <w:rFonts w:eastAsia="Times New Roman"/>
          <w:i/>
          <w:iCs/>
        </w:rPr>
        <w:t xml:space="preserve">British Journal of Midwifery </w:t>
      </w:r>
      <w:r>
        <w:rPr>
          <w:rFonts w:eastAsia="Times New Roman"/>
        </w:rPr>
        <w:t>2017</w:t>
      </w:r>
      <w:proofErr w:type="gramStart"/>
      <w:r>
        <w:rPr>
          <w:rFonts w:eastAsia="Times New Roman"/>
        </w:rPr>
        <w:t>;25</w:t>
      </w:r>
      <w:proofErr w:type="gramEnd"/>
      <w:r>
        <w:rPr>
          <w:rFonts w:eastAsia="Times New Roman"/>
        </w:rPr>
        <w:t>(3):202.</w:t>
      </w:r>
      <w:r>
        <w:rPr>
          <w:rFonts w:eastAsia="Times New Roman"/>
        </w:rPr>
        <w:br/>
        <w:t>[The article discusses the statutory duty of candour (DOC) following patient safety incidents in Great Britain. Particular focus is given to how this relates to t</w:t>
      </w:r>
      <w:r>
        <w:rPr>
          <w:rFonts w:eastAsia="Times New Roman"/>
        </w:rPr>
        <w:t>he practice of midwifery. Additional topics discussed include identifying patient safety incidents, encouraging learning cultures and a quotation from the court case "R v Lancashire County Council Ex p. Huddleston," by Lord Donaldson.]</w:t>
      </w:r>
      <w:r>
        <w:rPr>
          <w:rFonts w:eastAsia="Times New Roman"/>
        </w:rPr>
        <w:br/>
      </w:r>
      <w:r>
        <w:rPr>
          <w:rFonts w:eastAsia="Times New Roman"/>
          <w:i/>
          <w:iCs/>
        </w:rPr>
        <w:t>Available with an NH</w:t>
      </w:r>
      <w:r>
        <w:rPr>
          <w:rFonts w:eastAsia="Times New Roman"/>
          <w:i/>
          <w:iCs/>
        </w:rPr>
        <w:t>S OpenAthens password for eligible users</w:t>
      </w:r>
      <w:r>
        <w:rPr>
          <w:rFonts w:eastAsia="Times New Roman"/>
        </w:rPr>
        <w:br/>
      </w:r>
      <w:r>
        <w:rPr>
          <w:rFonts w:eastAsia="Times New Roman"/>
        </w:rPr>
        <w:br/>
      </w:r>
      <w:hyperlink r:id="rId164" w:history="1">
        <w:r>
          <w:rPr>
            <w:rStyle w:val="Hyperlink"/>
            <w:rFonts w:eastAsia="Times New Roman"/>
            <w:b/>
            <w:bCs/>
          </w:rPr>
          <w:t xml:space="preserve">Electronic Printed Ward Round </w:t>
        </w:r>
        <w:proofErr w:type="spellStart"/>
        <w:r>
          <w:rPr>
            <w:rStyle w:val="Hyperlink"/>
            <w:rFonts w:eastAsia="Times New Roman"/>
            <w:b/>
            <w:bCs/>
          </w:rPr>
          <w:t>Proformas</w:t>
        </w:r>
        <w:proofErr w:type="spellEnd"/>
        <w:r>
          <w:rPr>
            <w:rStyle w:val="Hyperlink"/>
            <w:rFonts w:eastAsia="Times New Roman"/>
            <w:b/>
            <w:bCs/>
          </w:rPr>
          <w:t xml:space="preserve">: Freeing </w:t>
        </w:r>
        <w:proofErr w:type="gramStart"/>
        <w:r>
          <w:rPr>
            <w:rStyle w:val="Hyperlink"/>
            <w:rFonts w:eastAsia="Times New Roman"/>
            <w:b/>
            <w:bCs/>
          </w:rPr>
          <w:t>Up</w:t>
        </w:r>
        <w:proofErr w:type="gramEnd"/>
        <w:r>
          <w:rPr>
            <w:rStyle w:val="Hyperlink"/>
            <w:rFonts w:eastAsia="Times New Roman"/>
            <w:b/>
            <w:bCs/>
          </w:rPr>
          <w:t xml:space="preserve"> Doctors' Time.</w:t>
        </w:r>
      </w:hyperlink>
      <w:r>
        <w:rPr>
          <w:rFonts w:eastAsia="Times New Roman"/>
        </w:rPr>
        <w:br/>
        <w:t xml:space="preserve">Fernandes D.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w:t>
      </w:r>
      <w:r>
        <w:rPr>
          <w:rFonts w:eastAsia="Times New Roman"/>
        </w:rPr>
        <w:t>quality.u212969.w5171.</w:t>
      </w:r>
      <w:r>
        <w:rPr>
          <w:rFonts w:eastAsia="Times New Roman"/>
        </w:rPr>
        <w:br/>
        <w:t xml:space="preserve">[The role of a junior doctor involves preparing for the morning ward round. This can be a source of significant delay. We introduced specific electronic, printed ward round </w:t>
      </w:r>
      <w:proofErr w:type="spellStart"/>
      <w:r>
        <w:rPr>
          <w:rFonts w:eastAsia="Times New Roman"/>
        </w:rPr>
        <w:t>proformas</w:t>
      </w:r>
      <w:proofErr w:type="spellEnd"/>
      <w:r>
        <w:rPr>
          <w:rFonts w:eastAsia="Times New Roman"/>
        </w:rPr>
        <w:t>. With the changes we made during our 3 PDSA cycles</w:t>
      </w:r>
      <w:r>
        <w:rPr>
          <w:rFonts w:eastAsia="Times New Roman"/>
        </w:rPr>
        <w:t xml:space="preserve"> we found that we were able to reduce the average time spent per patient on the ward round by 1 min 58 seconds. This improved efficiency will enable patients to be identified earlier for discharge and frees up the time of junior doctors for their other dut</w:t>
      </w:r>
      <w:r>
        <w:rPr>
          <w:rFonts w:eastAsia="Times New Roman"/>
        </w:rPr>
        <w:t>ies.]</w:t>
      </w:r>
      <w:r>
        <w:rPr>
          <w:rFonts w:eastAsia="Times New Roman"/>
        </w:rPr>
        <w:br/>
      </w:r>
      <w:r>
        <w:rPr>
          <w:rFonts w:eastAsia="Times New Roman"/>
          <w:i/>
          <w:iCs/>
        </w:rPr>
        <w:t>Freely available online</w:t>
      </w:r>
      <w:r>
        <w:rPr>
          <w:rFonts w:eastAsia="Times New Roman"/>
        </w:rPr>
        <w:br/>
      </w:r>
      <w:r>
        <w:rPr>
          <w:rFonts w:eastAsia="Times New Roman"/>
        </w:rPr>
        <w:br/>
      </w:r>
      <w:hyperlink r:id="rId165" w:history="1">
        <w:r>
          <w:rPr>
            <w:rStyle w:val="Hyperlink"/>
            <w:rFonts w:eastAsia="Times New Roman"/>
            <w:b/>
            <w:bCs/>
          </w:rPr>
          <w:t>Feeling unsafe in the healthcare setting: patients’ perspectives.</w:t>
        </w:r>
      </w:hyperlink>
      <w:r>
        <w:rPr>
          <w:rFonts w:eastAsia="Times New Roman"/>
        </w:rPr>
        <w:br/>
      </w:r>
      <w:proofErr w:type="spellStart"/>
      <w:r>
        <w:rPr>
          <w:rFonts w:eastAsia="Times New Roman"/>
        </w:rPr>
        <w:t>Kenward</w:t>
      </w:r>
      <w:proofErr w:type="spellEnd"/>
      <w:r>
        <w:rPr>
          <w:rFonts w:eastAsia="Times New Roman"/>
        </w:rPr>
        <w:t xml:space="preserve"> L.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(3):143-149</w:t>
      </w:r>
      <w:r>
        <w:rPr>
          <w:rFonts w:eastAsia="Times New Roman"/>
        </w:rPr>
        <w:t>.</w:t>
      </w:r>
      <w:r>
        <w:rPr>
          <w:rFonts w:eastAsia="Times New Roman"/>
        </w:rPr>
        <w:br/>
        <w:t>[Abstract: ...The findings suggest that, in maintaining a quality service for patients, nurses can contribute to the reduction of patients’ feelings of being unsafe and vulnerable. Patients do not just feel unsafe when errors occur, but also when service</w:t>
      </w:r>
      <w:r>
        <w:rPr>
          <w:rFonts w:eastAsia="Times New Roman"/>
        </w:rPr>
        <w:t xml:space="preserve"> quality is noticeably poor. Where lack of quality is perceived as an indication of potential threat, this lack may contribute to patients feeling unsafe within the healthcare setting.]</w:t>
      </w:r>
      <w:r>
        <w:rPr>
          <w:rFonts w:eastAsia="Times New Roman"/>
        </w:rPr>
        <w:br/>
      </w:r>
      <w:proofErr w:type="gramStart"/>
      <w:r>
        <w:rPr>
          <w:rFonts w:eastAsia="Times New Roman"/>
          <w:i/>
          <w:iCs/>
        </w:rPr>
        <w:t>Available with an NHS OpenAthens password for eligible users</w:t>
      </w:r>
      <w:r>
        <w:rPr>
          <w:rFonts w:eastAsia="Times New Roman"/>
        </w:rPr>
        <w:br/>
      </w:r>
      <w:r>
        <w:rPr>
          <w:rFonts w:eastAsia="Times New Roman"/>
        </w:rPr>
        <w:br/>
      </w:r>
      <w:hyperlink r:id="rId166" w:history="1">
        <w:r>
          <w:rPr>
            <w:rStyle w:val="Hyperlink"/>
            <w:rFonts w:eastAsia="Times New Roman"/>
            <w:b/>
            <w:bCs/>
          </w:rPr>
          <w:t>Impact of health portal enrolment with email reminders at an academic rheumatology clinic.</w:t>
        </w:r>
        <w:proofErr w:type="gramEnd"/>
      </w:hyperlink>
      <w:r>
        <w:rPr>
          <w:rFonts w:eastAsia="Times New Roman"/>
        </w:rPr>
        <w:br/>
        <w:t xml:space="preserve">Mendel A.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(1):doi:10.1136/bmjquality.u214811.w5926 .</w:t>
      </w:r>
      <w:r>
        <w:rPr>
          <w:rFonts w:eastAsia="Times New Roman"/>
        </w:rPr>
        <w:br/>
        <w:t>[Miss</w:t>
      </w:r>
      <w:r>
        <w:rPr>
          <w:rFonts w:eastAsia="Times New Roman"/>
        </w:rPr>
        <w:t xml:space="preserve">ed appointments (NS) have been identified as a problem within a rheumatology clinic in Toronto, Ontario. From interviews 46% of patients were interested in an electronic appointment reminder. Patients were encouraged to </w:t>
      </w:r>
      <w:proofErr w:type="spellStart"/>
      <w:r>
        <w:rPr>
          <w:rFonts w:eastAsia="Times New Roman"/>
        </w:rPr>
        <w:t>enroll</w:t>
      </w:r>
      <w:proofErr w:type="spellEnd"/>
      <w:r>
        <w:rPr>
          <w:rFonts w:eastAsia="Times New Roman"/>
        </w:rPr>
        <w:t xml:space="preserve"> in the hospital's electronic </w:t>
      </w:r>
      <w:r>
        <w:rPr>
          <w:rFonts w:eastAsia="Times New Roman"/>
        </w:rPr>
        <w:t>patient portal, and email reminders were implemented at one clinic for portal users. Improvement in attendance was seen after 3.5 months, but was not sustained. Possible reasons included poor enrolment and inability to reach new patients.]</w:t>
      </w:r>
      <w:r>
        <w:rPr>
          <w:rFonts w:eastAsia="Times New Roman"/>
        </w:rPr>
        <w:br/>
      </w:r>
      <w:r>
        <w:rPr>
          <w:rFonts w:eastAsia="Times New Roman"/>
          <w:i/>
          <w:iCs/>
        </w:rPr>
        <w:t>Freely available</w:t>
      </w:r>
      <w:r>
        <w:rPr>
          <w:rFonts w:eastAsia="Times New Roman"/>
          <w:i/>
          <w:iCs/>
        </w:rPr>
        <w:t xml:space="preserve"> online</w:t>
      </w:r>
      <w:r>
        <w:rPr>
          <w:rFonts w:eastAsia="Times New Roman"/>
        </w:rPr>
        <w:br/>
      </w:r>
      <w:r>
        <w:rPr>
          <w:rFonts w:eastAsia="Times New Roman"/>
        </w:rPr>
        <w:br/>
      </w:r>
      <w:hyperlink r:id="rId167" w:history="1">
        <w:r>
          <w:rPr>
            <w:rStyle w:val="Hyperlink"/>
            <w:rFonts w:eastAsia="Times New Roman"/>
            <w:b/>
            <w:bCs/>
          </w:rPr>
          <w:t>Implementation of a structured hospital-wide morbidity and mortality rounds model.</w:t>
        </w:r>
      </w:hyperlink>
      <w:r>
        <w:rPr>
          <w:rFonts w:eastAsia="Times New Roman"/>
        </w:rPr>
        <w:br/>
        <w:t xml:space="preserve">Kwok ESH.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(6):439 - 448.</w:t>
      </w:r>
      <w:r>
        <w:rPr>
          <w:rFonts w:eastAsia="Times New Roman"/>
        </w:rPr>
        <w:br/>
        <w:t>[Conclusions and relevance: Imple</w:t>
      </w:r>
      <w:r>
        <w:rPr>
          <w:rFonts w:eastAsia="Times New Roman"/>
        </w:rPr>
        <w:t xml:space="preserve">mentation of a structured model enhanced the quality of morbidity &amp; mortality (M&amp;M) rounds with demonstrable policy improvements hospital wide. The </w:t>
      </w:r>
      <w:proofErr w:type="spellStart"/>
      <w:r>
        <w:rPr>
          <w:rFonts w:eastAsia="Times New Roman"/>
        </w:rPr>
        <w:t>Ottowa</w:t>
      </w:r>
      <w:proofErr w:type="spellEnd"/>
      <w:r>
        <w:rPr>
          <w:rFonts w:eastAsia="Times New Roman"/>
        </w:rPr>
        <w:t xml:space="preserve"> M&amp;M Model (OM3) can be feasibly implemented at other hospitals to effectively improve quality of M&amp;M </w:t>
      </w:r>
      <w:r>
        <w:rPr>
          <w:rFonts w:eastAsia="Times New Roman"/>
        </w:rPr>
        <w:t>rounds across different specialties.]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68" w:history="1">
        <w:proofErr w:type="gramStart"/>
        <w:r>
          <w:rPr>
            <w:rStyle w:val="Hyperlink"/>
            <w:rFonts w:eastAsia="Times New Roman"/>
            <w:b/>
            <w:bCs/>
          </w:rPr>
          <w:t>Implementing</w:t>
        </w:r>
        <w:proofErr w:type="gramEnd"/>
        <w:r>
          <w:rPr>
            <w:rStyle w:val="Hyperlink"/>
            <w:rFonts w:eastAsia="Times New Roman"/>
            <w:b/>
            <w:bCs/>
          </w:rPr>
          <w:t xml:space="preserve"> smart infusion pumps with dose-error red</w:t>
        </w:r>
        <w:r>
          <w:rPr>
            <w:rStyle w:val="Hyperlink"/>
            <w:rFonts w:eastAsia="Times New Roman"/>
            <w:b/>
            <w:bCs/>
          </w:rPr>
          <w:t>uction software: real-world experiences.</w:t>
        </w:r>
      </w:hyperlink>
      <w:r>
        <w:rPr>
          <w:rFonts w:eastAsia="Times New Roman"/>
        </w:rPr>
        <w:br/>
        <w:t xml:space="preserve">Heron C.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(8):S13-S16.</w:t>
      </w:r>
      <w:r>
        <w:rPr>
          <w:rFonts w:eastAsia="Times New Roman"/>
        </w:rPr>
        <w:br/>
        <w:t>[Intravenous (IV) drug administration, especially with ‘smart pumps’, is complex and susceptible to errors. Although errors can occur at any stage of the IV me</w:t>
      </w:r>
      <w:r>
        <w:rPr>
          <w:rFonts w:eastAsia="Times New Roman"/>
        </w:rPr>
        <w:t xml:space="preserve">dication process, most errors occur during reconstitution and administration. This article </w:t>
      </w:r>
      <w:proofErr w:type="spellStart"/>
      <w:r>
        <w:rPr>
          <w:rFonts w:eastAsia="Times New Roman"/>
        </w:rPr>
        <w:t>discuses</w:t>
      </w:r>
      <w:proofErr w:type="spellEnd"/>
      <w:r>
        <w:rPr>
          <w:rFonts w:eastAsia="Times New Roman"/>
        </w:rPr>
        <w:t xml:space="preserve"> the challenges and benefits of implementing Dose-error reduction software (DERS) in clinical practice as experienced by three UK trusts.]</w:t>
      </w:r>
      <w:r>
        <w:rPr>
          <w:rFonts w:eastAsia="Times New Roman"/>
        </w:rPr>
        <w:br/>
      </w:r>
      <w:r>
        <w:rPr>
          <w:rFonts w:eastAsia="Times New Roman"/>
          <w:i/>
          <w:iCs/>
        </w:rPr>
        <w:t xml:space="preserve">Available with an </w:t>
      </w:r>
      <w:r>
        <w:rPr>
          <w:rFonts w:eastAsia="Times New Roman"/>
          <w:i/>
          <w:iCs/>
        </w:rPr>
        <w:t>NHS OpenAthens password for eligible users</w:t>
      </w:r>
      <w:r>
        <w:rPr>
          <w:rFonts w:eastAsia="Times New Roman"/>
        </w:rPr>
        <w:br/>
      </w:r>
      <w:r>
        <w:rPr>
          <w:rFonts w:eastAsia="Times New Roman"/>
        </w:rPr>
        <w:br/>
      </w:r>
      <w:hyperlink r:id="rId169" w:history="1">
        <w:proofErr w:type="gramStart"/>
        <w:r>
          <w:rPr>
            <w:rStyle w:val="Hyperlink"/>
            <w:rFonts w:eastAsia="Times New Roman"/>
            <w:b/>
            <w:bCs/>
          </w:rPr>
          <w:t>Improving</w:t>
        </w:r>
        <w:proofErr w:type="gramEnd"/>
        <w:r>
          <w:rPr>
            <w:rStyle w:val="Hyperlink"/>
            <w:rFonts w:eastAsia="Times New Roman"/>
            <w:b/>
            <w:bCs/>
          </w:rPr>
          <w:t xml:space="preserve"> access for Urgent patients in Paediatric Neurology.</w:t>
        </w:r>
      </w:hyperlink>
      <w:r>
        <w:rPr>
          <w:rFonts w:eastAsia="Times New Roman"/>
        </w:rPr>
        <w:br/>
        <w:t xml:space="preserve">Mohamed K.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(1):doi:10.1136/bmjquality.u209266.w4648.</w:t>
      </w:r>
      <w:r>
        <w:rPr>
          <w:rFonts w:eastAsia="Times New Roman"/>
        </w:rPr>
        <w:br/>
        <w:t>[Referral and flow management is an important part of outpatient care. Our service had no clear pathway for urgent referrals with only 25% of such cases being seen within 2 weeks of triage. A new system was d</w:t>
      </w:r>
      <w:r>
        <w:rPr>
          <w:rFonts w:eastAsia="Times New Roman"/>
        </w:rPr>
        <w:t>esigned to identify urgent cases. After the third PDSA patients seen within 2 weeks of triage increased to 80%. It is possible to improve access for urgent patients without impact on availability of routine appointments. Earlier appointments also improve c</w:t>
      </w:r>
      <w:r>
        <w:rPr>
          <w:rFonts w:eastAsia="Times New Roman"/>
        </w:rPr>
        <w:t>linic attendance rates.]</w:t>
      </w:r>
      <w:r>
        <w:rPr>
          <w:rFonts w:eastAsia="Times New Roman"/>
        </w:rPr>
        <w:br/>
      </w:r>
      <w:r>
        <w:rPr>
          <w:rFonts w:eastAsia="Times New Roman"/>
          <w:i/>
          <w:iCs/>
        </w:rPr>
        <w:t>Freely available online</w:t>
      </w:r>
      <w:r>
        <w:rPr>
          <w:rFonts w:eastAsia="Times New Roman"/>
        </w:rPr>
        <w:br/>
      </w:r>
      <w:r>
        <w:rPr>
          <w:rFonts w:eastAsia="Times New Roman"/>
        </w:rPr>
        <w:br/>
      </w:r>
      <w:hyperlink r:id="rId170" w:history="1">
        <w:r>
          <w:rPr>
            <w:rStyle w:val="Hyperlink"/>
            <w:rFonts w:eastAsia="Times New Roman"/>
            <w:b/>
            <w:bCs/>
          </w:rPr>
          <w:t xml:space="preserve">Knowledge is Power. </w:t>
        </w:r>
        <w:proofErr w:type="gramStart"/>
        <w:r>
          <w:rPr>
            <w:rStyle w:val="Hyperlink"/>
            <w:rFonts w:eastAsia="Times New Roman"/>
            <w:b/>
            <w:bCs/>
          </w:rPr>
          <w:t>A quality improvement project to increase patient understanding of their hospital stay.</w:t>
        </w:r>
        <w:proofErr w:type="gramEnd"/>
      </w:hyperlink>
      <w:r>
        <w:rPr>
          <w:rFonts w:eastAsia="Times New Roman"/>
        </w:rPr>
        <w:br/>
        <w:t xml:space="preserve">Nicholson Thomas E. </w:t>
      </w:r>
      <w:r>
        <w:rPr>
          <w:rFonts w:eastAsia="Times New Roman"/>
          <w:i/>
          <w:iCs/>
        </w:rPr>
        <w:t>B</w:t>
      </w:r>
      <w:r>
        <w:rPr>
          <w:rFonts w:eastAsia="Times New Roman"/>
          <w:i/>
          <w:iCs/>
        </w:rPr>
        <w:t xml:space="preserve">MJ Quality Improvement Reports </w:t>
      </w:r>
      <w:r>
        <w:rPr>
          <w:rFonts w:eastAsia="Times New Roman"/>
        </w:rPr>
        <w:t>2017</w:t>
      </w:r>
      <w:proofErr w:type="gramStart"/>
      <w:r>
        <w:rPr>
          <w:rFonts w:eastAsia="Times New Roman"/>
        </w:rPr>
        <w:t>;6</w:t>
      </w:r>
      <w:proofErr w:type="gramEnd"/>
      <w:r>
        <w:rPr>
          <w:rFonts w:eastAsia="Times New Roman"/>
        </w:rPr>
        <w:t>(1):doi:10.1136/bmjquality.u207103.w3042.</w:t>
      </w:r>
      <w:r>
        <w:rPr>
          <w:rFonts w:eastAsia="Times New Roman"/>
        </w:rPr>
        <w:br/>
        <w:t>[Too often patients are unaware about what happens to them whilst in hospital and are discharged unsafely and dissatisfied as a result. A simple intervention such as a leaflet p</w:t>
      </w:r>
      <w:r>
        <w:rPr>
          <w:rFonts w:eastAsia="Times New Roman"/>
        </w:rPr>
        <w:t>rompting patients to ask questions and take responsibility for their health can make a difference in potentially increasing patient understanding and thereby reducing risk.]</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71" w:history="1">
        <w:r>
          <w:rPr>
            <w:rStyle w:val="Hyperlink"/>
            <w:rFonts w:eastAsia="Times New Roman"/>
            <w:b/>
            <w:bCs/>
          </w:rPr>
          <w:t>Low-acuity presentations to the emergency department in Canada: exploring the alternative attempts to avoid presentation.</w:t>
        </w:r>
      </w:hyperlink>
      <w:r>
        <w:rPr>
          <w:rFonts w:eastAsia="Times New Roman"/>
        </w:rPr>
        <w:br/>
        <w:t xml:space="preserve">Krebs LD. </w:t>
      </w:r>
      <w:r>
        <w:rPr>
          <w:rFonts w:eastAsia="Times New Roman"/>
          <w:i/>
          <w:iCs/>
        </w:rPr>
        <w:t xml:space="preserve">Emergency Medicine Journal </w:t>
      </w:r>
      <w:r>
        <w:rPr>
          <w:rFonts w:eastAsia="Times New Roman"/>
        </w:rPr>
        <w:t>2017</w:t>
      </w:r>
      <w:proofErr w:type="gramStart"/>
      <w:r>
        <w:rPr>
          <w:rFonts w:eastAsia="Times New Roman"/>
        </w:rPr>
        <w:t>;34</w:t>
      </w:r>
      <w:proofErr w:type="gramEnd"/>
      <w:r>
        <w:rPr>
          <w:rFonts w:eastAsia="Times New Roman"/>
        </w:rPr>
        <w:t>(4):http://dx.doi.org/10.1136/emermed-2016-205756.</w:t>
      </w:r>
      <w:r>
        <w:rPr>
          <w:rFonts w:eastAsia="Times New Roman"/>
        </w:rPr>
        <w:br/>
        <w:t>[ED vis</w:t>
      </w:r>
      <w:r>
        <w:rPr>
          <w:rFonts w:eastAsia="Times New Roman"/>
        </w:rPr>
        <w:t xml:space="preserve">its have been rising year on year worldwide. It has been suggested that some of these visits could be avoided if low-acuity patients had better primary care access. This study explored patients' efforts to avoid ED presentation and alternative care sought </w:t>
      </w:r>
      <w:r>
        <w:rPr>
          <w:rFonts w:eastAsia="Times New Roman"/>
        </w:rPr>
        <w:t>prior to presentation.]</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72" w:history="1">
        <w:r>
          <w:rPr>
            <w:rStyle w:val="Hyperlink"/>
            <w:rFonts w:eastAsia="Times New Roman"/>
            <w:b/>
            <w:bCs/>
          </w:rPr>
          <w:t>Microanalysis of video from the operating room: an underused approach to patient safety rese</w:t>
        </w:r>
        <w:r>
          <w:rPr>
            <w:rStyle w:val="Hyperlink"/>
            <w:rFonts w:eastAsia="Times New Roman"/>
            <w:b/>
            <w:bCs/>
          </w:rPr>
          <w:t>arch. [Viewpoint]</w:t>
        </w:r>
      </w:hyperlink>
      <w:r>
        <w:rPr>
          <w:rFonts w:eastAsia="Times New Roman"/>
        </w:rPr>
        <w:br/>
      </w:r>
      <w:proofErr w:type="spellStart"/>
      <w:r>
        <w:rPr>
          <w:rFonts w:eastAsia="Times New Roman"/>
        </w:rPr>
        <w:t>Bezemer</w:t>
      </w:r>
      <w:proofErr w:type="spellEnd"/>
      <w:r>
        <w:rPr>
          <w:rFonts w:eastAsia="Times New Roman"/>
        </w:rPr>
        <w:t xml:space="preserve"> J.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(7):583 - 587.</w:t>
      </w:r>
      <w:r>
        <w:rPr>
          <w:rFonts w:eastAsia="Times New Roman"/>
        </w:rPr>
        <w:br/>
        <w:t>["Thus, video recording has now become a relatively cheap, accessible yet powerful method for collecting live data. Such data can provide alternative or complementary data to that gain</w:t>
      </w:r>
      <w:r>
        <w:rPr>
          <w:rFonts w:eastAsia="Times New Roman"/>
        </w:rPr>
        <w:t>ed through interviews, where team members provide a retrospective account of events based on their memory of what took place. Video enables different team members, external observers and analysts to review segments of an operation repeatedly..."</w:t>
      </w:r>
      <w:proofErr w:type="gramStart"/>
      <w:r>
        <w:rPr>
          <w:rFonts w:eastAsia="Times New Roman"/>
        </w:rPr>
        <w:t>]</w:t>
      </w:r>
      <w:proofErr w:type="gramEnd"/>
      <w:r>
        <w:rPr>
          <w:rFonts w:eastAsia="Times New Roman"/>
        </w:rPr>
        <w:br/>
      </w:r>
      <w:r>
        <w:rPr>
          <w:rFonts w:eastAsia="Times New Roman"/>
          <w:i/>
          <w:iCs/>
        </w:rPr>
        <w:t>Available</w:t>
      </w:r>
      <w:r>
        <w:rPr>
          <w:rFonts w:eastAsia="Times New Roman"/>
          <w:i/>
          <w:iCs/>
        </w:rPr>
        <w:t xml:space="preserve"> with an NHS OpenAthens password for eligible users</w:t>
      </w:r>
      <w:r>
        <w:rPr>
          <w:rFonts w:eastAsia="Times New Roman"/>
        </w:rPr>
        <w:br/>
      </w:r>
      <w:r>
        <w:rPr>
          <w:rFonts w:eastAsia="Times New Roman"/>
        </w:rPr>
        <w:br/>
      </w:r>
      <w:hyperlink r:id="rId173" w:history="1">
        <w:r>
          <w:rPr>
            <w:rStyle w:val="Hyperlink"/>
            <w:rFonts w:eastAsia="Times New Roman"/>
            <w:b/>
            <w:bCs/>
          </w:rPr>
          <w:t>Our current approach to root cause analysis: is it contributing to our failure to improve patient safety?</w:t>
        </w:r>
      </w:hyperlink>
      <w:r>
        <w:rPr>
          <w:rFonts w:eastAsia="Times New Roman"/>
        </w:rPr>
        <w:br/>
        <w:t xml:space="preserve">Kellogg KM. </w:t>
      </w:r>
      <w:r>
        <w:rPr>
          <w:rFonts w:eastAsia="Times New Roman"/>
          <w:i/>
          <w:iCs/>
        </w:rPr>
        <w:t>BMJ Qua</w:t>
      </w:r>
      <w:r>
        <w:rPr>
          <w:rFonts w:eastAsia="Times New Roman"/>
          <w:i/>
          <w:iCs/>
        </w:rPr>
        <w:t xml:space="preserve">lity &amp; Safety </w:t>
      </w:r>
      <w:r>
        <w:rPr>
          <w:rFonts w:eastAsia="Times New Roman"/>
        </w:rPr>
        <w:t>2017</w:t>
      </w:r>
      <w:proofErr w:type="gramStart"/>
      <w:r>
        <w:rPr>
          <w:rFonts w:eastAsia="Times New Roman"/>
        </w:rPr>
        <w:t>;26</w:t>
      </w:r>
      <w:proofErr w:type="gramEnd"/>
      <w:r>
        <w:rPr>
          <w:rFonts w:eastAsia="Times New Roman"/>
        </w:rPr>
        <w:t>(5):381 - 387.</w:t>
      </w:r>
      <w:r>
        <w:rPr>
          <w:rFonts w:eastAsia="Times New Roman"/>
        </w:rPr>
        <w:br/>
        <w:t>[Background: Despite over a decade of efforts to reduce the adverse event rate in healthcare, the rate has remained relatively unchanged. Root cause analysis (RCA) is a process used by hospitals in an attempt to reduce a</w:t>
      </w:r>
      <w:r>
        <w:rPr>
          <w:rFonts w:eastAsia="Times New Roman"/>
        </w:rPr>
        <w:t>dverse event rates; however, the outputs of this process have not been well studied in healthcare. This study aimed to examine the types of solutions proposed in RCAs over an 8-year period at a major academic medical institution.]</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174" w:history="1">
        <w:r>
          <w:rPr>
            <w:rStyle w:val="Hyperlink"/>
            <w:rFonts w:eastAsia="Times New Roman"/>
            <w:b/>
            <w:bCs/>
          </w:rPr>
          <w:t>Patient and family empowerment as agents of ambulatory care safety and quality.</w:t>
        </w:r>
        <w:proofErr w:type="gramEnd"/>
        <w:r>
          <w:rPr>
            <w:rStyle w:val="Hyperlink"/>
            <w:rFonts w:eastAsia="Times New Roman"/>
            <w:b/>
            <w:bCs/>
          </w:rPr>
          <w:t xml:space="preserve"> [Viewpoint]</w:t>
        </w:r>
      </w:hyperlink>
      <w:r>
        <w:rPr>
          <w:rFonts w:eastAsia="Times New Roman"/>
        </w:rPr>
        <w:br/>
      </w:r>
      <w:proofErr w:type="spellStart"/>
      <w:proofErr w:type="gramStart"/>
      <w:r>
        <w:rPr>
          <w:rFonts w:eastAsia="Times New Roman"/>
        </w:rPr>
        <w:t>Roter</w:t>
      </w:r>
      <w:proofErr w:type="spellEnd"/>
      <w:r>
        <w:rPr>
          <w:rFonts w:eastAsia="Times New Roman"/>
        </w:rPr>
        <w:t xml:space="preserve"> DL.</w:t>
      </w:r>
      <w:proofErr w:type="gramEnd"/>
      <w:r>
        <w:rPr>
          <w:rFonts w:eastAsia="Times New Roman"/>
        </w:rPr>
        <w:t xml:space="preserve">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(6):508 - 512.</w:t>
      </w:r>
      <w:r>
        <w:rPr>
          <w:rFonts w:eastAsia="Times New Roman"/>
        </w:rPr>
        <w:br/>
        <w:t>["...The objectives of this viewp</w:t>
      </w:r>
      <w:r>
        <w:rPr>
          <w:rFonts w:eastAsia="Times New Roman"/>
        </w:rPr>
        <w:t xml:space="preserve">oint are twofold. The first is to hypothesise pathways through which an empowered patient–family partnership may effectively advance healthcare safety and quality in ambulatory care settings and the home. The second is to describe key elements and lessons </w:t>
      </w:r>
      <w:r>
        <w:rPr>
          <w:rFonts w:eastAsia="Times New Roman"/>
        </w:rPr>
        <w:t>learned from a successful communication intervention designed to empower patients and families to effectively work together with clinicians during ambulatory medical visits..."]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75" w:history="1">
        <w:r>
          <w:rPr>
            <w:rStyle w:val="Hyperlink"/>
            <w:rFonts w:eastAsia="Times New Roman"/>
            <w:b/>
            <w:bCs/>
          </w:rPr>
          <w:t>Patient safety initiatives from around the world.</w:t>
        </w:r>
      </w:hyperlink>
      <w:r>
        <w:rPr>
          <w:rFonts w:eastAsia="Times New Roman"/>
        </w:rPr>
        <w:br/>
        <w:t xml:space="preserve">Tingle J.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(10):572-573.</w:t>
      </w:r>
      <w:r>
        <w:rPr>
          <w:rFonts w:eastAsia="Times New Roman"/>
        </w:rPr>
        <w:br/>
        <w:t>[John Tingle, Reader in Health Law at Nottingham Trent Univer</w:t>
      </w:r>
      <w:r>
        <w:rPr>
          <w:rFonts w:eastAsia="Times New Roman"/>
        </w:rPr>
        <w:t>sity, and Jen Minford, Junior Doctor Co-ordinator, Nottingham University Hospitals NHS Trust, discuss initiatives presented at a global summit on patient safety.]</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76" w:history="1">
        <w:r>
          <w:rPr>
            <w:rStyle w:val="Hyperlink"/>
            <w:rFonts w:eastAsia="Times New Roman"/>
            <w:b/>
            <w:bCs/>
          </w:rPr>
          <w:t xml:space="preserve">Post </w:t>
        </w:r>
        <w:proofErr w:type="spellStart"/>
        <w:r>
          <w:rPr>
            <w:rStyle w:val="Hyperlink"/>
            <w:rFonts w:eastAsia="Times New Roman"/>
            <w:b/>
            <w:bCs/>
          </w:rPr>
          <w:t>Brexit</w:t>
        </w:r>
        <w:proofErr w:type="spellEnd"/>
        <w:r>
          <w:rPr>
            <w:rStyle w:val="Hyperlink"/>
            <w:rFonts w:eastAsia="Times New Roman"/>
            <w:b/>
            <w:bCs/>
          </w:rPr>
          <w:t xml:space="preserve"> crystal ball gazing: What the future holds for Phase I Clinical Trials in the UK.</w:t>
        </w:r>
      </w:hyperlink>
      <w:r>
        <w:rPr>
          <w:rFonts w:eastAsia="Times New Roman"/>
        </w:rPr>
        <w:br/>
        <w:t xml:space="preserve">Matthews G. </w:t>
      </w:r>
      <w:r>
        <w:rPr>
          <w:rFonts w:eastAsia="Times New Roman"/>
          <w:i/>
          <w:iCs/>
        </w:rPr>
        <w:t xml:space="preserve">Clinical Risk </w:t>
      </w:r>
      <w:proofErr w:type="gramStart"/>
      <w:r>
        <w:rPr>
          <w:rFonts w:eastAsia="Times New Roman"/>
        </w:rPr>
        <w:t>2017;</w:t>
      </w:r>
      <w:proofErr w:type="gramEnd"/>
      <w:r>
        <w:rPr>
          <w:rFonts w:eastAsia="Times New Roman"/>
        </w:rPr>
        <w:t>(April):</w:t>
      </w:r>
      <w:proofErr w:type="spellStart"/>
      <w:r>
        <w:rPr>
          <w:rFonts w:eastAsia="Times New Roman"/>
        </w:rPr>
        <w:t>epub</w:t>
      </w:r>
      <w:proofErr w:type="spellEnd"/>
      <w:r>
        <w:rPr>
          <w:rFonts w:eastAsia="Times New Roman"/>
        </w:rPr>
        <w:t>.</w:t>
      </w:r>
      <w:r>
        <w:rPr>
          <w:rFonts w:eastAsia="Times New Roman"/>
        </w:rPr>
        <w:br/>
        <w:t>[EU Regulation 536/2014 ("Regulations") is due to take practical effec</w:t>
      </w:r>
      <w:r>
        <w:rPr>
          <w:rFonts w:eastAsia="Times New Roman"/>
        </w:rPr>
        <w:t>t across the Eurozone by the end of 2017 at the earliest and no later than October 2018 following the implementation of procedural requirements. It will replace the EU Clinical Trials Directive 2001/20/EC. The second part of this article will discuss wheth</w:t>
      </w:r>
      <w:r>
        <w:rPr>
          <w:rFonts w:eastAsia="Times New Roman"/>
        </w:rPr>
        <w:t xml:space="preserve">er there is a place for the Regulations in the post </w:t>
      </w:r>
      <w:proofErr w:type="spellStart"/>
      <w:r>
        <w:rPr>
          <w:rFonts w:eastAsia="Times New Roman"/>
        </w:rPr>
        <w:t>Brexit</w:t>
      </w:r>
      <w:proofErr w:type="spellEnd"/>
      <w:r>
        <w:rPr>
          <w:rFonts w:eastAsia="Times New Roman"/>
        </w:rPr>
        <w:t xml:space="preserve"> landscape.]</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177" w:history="1">
        <w:r>
          <w:rPr>
            <w:rStyle w:val="Hyperlink"/>
            <w:rFonts w:eastAsia="Times New Roman"/>
            <w:b/>
            <w:bCs/>
          </w:rPr>
          <w:t>Progressive prediction of hospitalisation in the emergency department: uncovering hidden p</w:t>
        </w:r>
        <w:r>
          <w:rPr>
            <w:rStyle w:val="Hyperlink"/>
            <w:rFonts w:eastAsia="Times New Roman"/>
            <w:b/>
            <w:bCs/>
          </w:rPr>
          <w:t>atterns to improve patient flow.</w:t>
        </w:r>
      </w:hyperlink>
      <w:r>
        <w:rPr>
          <w:rFonts w:eastAsia="Times New Roman"/>
        </w:rPr>
        <w:br/>
        <w:t>Barak-</w:t>
      </w:r>
      <w:proofErr w:type="spellStart"/>
      <w:r>
        <w:rPr>
          <w:rFonts w:eastAsia="Times New Roman"/>
        </w:rPr>
        <w:t>Corren</w:t>
      </w:r>
      <w:proofErr w:type="spellEnd"/>
      <w:r>
        <w:rPr>
          <w:rFonts w:eastAsia="Times New Roman"/>
        </w:rPr>
        <w:t xml:space="preserve"> Y. </w:t>
      </w:r>
      <w:r>
        <w:rPr>
          <w:rFonts w:eastAsia="Times New Roman"/>
          <w:i/>
          <w:iCs/>
        </w:rPr>
        <w:t xml:space="preserve">Emergency Medicine Journal </w:t>
      </w:r>
      <w:r>
        <w:rPr>
          <w:rFonts w:eastAsia="Times New Roman"/>
        </w:rPr>
        <w:t>2017</w:t>
      </w:r>
      <w:proofErr w:type="gramStart"/>
      <w:r>
        <w:rPr>
          <w:rFonts w:eastAsia="Times New Roman"/>
        </w:rPr>
        <w:t>;34</w:t>
      </w:r>
      <w:proofErr w:type="gramEnd"/>
      <w:r>
        <w:rPr>
          <w:rFonts w:eastAsia="Times New Roman"/>
        </w:rPr>
        <w:t>(5):http://dx.doi.org/10.1136/emermed-2014-203819.</w:t>
      </w:r>
      <w:r>
        <w:rPr>
          <w:rFonts w:eastAsia="Times New Roman"/>
        </w:rPr>
        <w:br/>
        <w:t>[One of the factors contributing to ED crowding is the lengthy delay in transferring an admitted patient from the ED to an</w:t>
      </w:r>
      <w:r>
        <w:rPr>
          <w:rFonts w:eastAsia="Times New Roman"/>
        </w:rPr>
        <w:t xml:space="preserve"> inpatient department. An earlier start of the admission process using an automatic hospitalisation prediction model could potentially shorten these delays and reduce crowding. Clinical, operational and demographic data were retrospectively collected on 80</w:t>
      </w:r>
      <w:r>
        <w:rPr>
          <w:rFonts w:eastAsia="Times New Roman"/>
        </w:rPr>
        <w:t xml:space="preserve"> 880 visits to the ED of </w:t>
      </w:r>
      <w:proofErr w:type="spellStart"/>
      <w:r>
        <w:rPr>
          <w:rFonts w:eastAsia="Times New Roman"/>
        </w:rPr>
        <w:t>Rambam</w:t>
      </w:r>
      <w:proofErr w:type="spellEnd"/>
      <w:r>
        <w:rPr>
          <w:rFonts w:eastAsia="Times New Roman"/>
        </w:rPr>
        <w:t xml:space="preserve"> Health Care Campus in Haifa, Israel, from January 2011 to January 2012.]</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78" w:history="1">
        <w:proofErr w:type="gramStart"/>
        <w:r>
          <w:rPr>
            <w:rStyle w:val="Hyperlink"/>
            <w:rFonts w:eastAsia="Times New Roman"/>
            <w:b/>
            <w:bCs/>
          </w:rPr>
          <w:t>Protecting</w:t>
        </w:r>
        <w:proofErr w:type="gramEnd"/>
        <w:r>
          <w:rPr>
            <w:rStyle w:val="Hyperlink"/>
            <w:rFonts w:eastAsia="Times New Roman"/>
            <w:b/>
            <w:bCs/>
          </w:rPr>
          <w:t xml:space="preserve"> </w:t>
        </w:r>
        <w:proofErr w:type="spellStart"/>
        <w:r>
          <w:rPr>
            <w:rStyle w:val="Hyperlink"/>
            <w:rFonts w:eastAsia="Times New Roman"/>
            <w:b/>
            <w:bCs/>
          </w:rPr>
          <w:t>whistleblowers</w:t>
        </w:r>
        <w:proofErr w:type="spellEnd"/>
        <w:r>
          <w:rPr>
            <w:rStyle w:val="Hyperlink"/>
            <w:rFonts w:eastAsia="Times New Roman"/>
            <w:b/>
            <w:bCs/>
          </w:rPr>
          <w:t xml:space="preserve"> against discrimination in the NHS.</w:t>
        </w:r>
      </w:hyperlink>
      <w:r>
        <w:rPr>
          <w:rFonts w:eastAsia="Times New Roman"/>
        </w:rPr>
        <w:br/>
        <w:t xml:space="preserve">Glasper A.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(9):522-523.</w:t>
      </w:r>
      <w:r>
        <w:rPr>
          <w:rFonts w:eastAsia="Times New Roman"/>
        </w:rPr>
        <w:br/>
        <w:t xml:space="preserve">[This article discusses new Department of Health proposals to prohibit discrimination against former </w:t>
      </w:r>
      <w:proofErr w:type="spellStart"/>
      <w:r>
        <w:rPr>
          <w:rFonts w:eastAsia="Times New Roman"/>
        </w:rPr>
        <w:t>whistleblowers</w:t>
      </w:r>
      <w:proofErr w:type="spellEnd"/>
      <w:r>
        <w:rPr>
          <w:rFonts w:eastAsia="Times New Roman"/>
        </w:rPr>
        <w:t xml:space="preserve"> when th</w:t>
      </w:r>
      <w:r>
        <w:rPr>
          <w:rFonts w:eastAsia="Times New Roman"/>
        </w:rPr>
        <w:t>ey apply for another job in the NHS.]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79" w:history="1">
        <w:proofErr w:type="gramStart"/>
        <w:r>
          <w:rPr>
            <w:rStyle w:val="Hyperlink"/>
            <w:rFonts w:eastAsia="Times New Roman"/>
            <w:b/>
            <w:bCs/>
          </w:rPr>
          <w:t>Reviewing</w:t>
        </w:r>
        <w:proofErr w:type="gramEnd"/>
        <w:r>
          <w:rPr>
            <w:rStyle w:val="Hyperlink"/>
            <w:rFonts w:eastAsia="Times New Roman"/>
            <w:b/>
            <w:bCs/>
          </w:rPr>
          <w:t xml:space="preserve"> deaths in British and US hospitals: a study of two scales for assessing preventability.</w:t>
        </w:r>
      </w:hyperlink>
      <w:r>
        <w:rPr>
          <w:rFonts w:eastAsia="Times New Roman"/>
        </w:rPr>
        <w:br/>
      </w:r>
      <w:proofErr w:type="spellStart"/>
      <w:r>
        <w:rPr>
          <w:rFonts w:eastAsia="Times New Roman"/>
        </w:rPr>
        <w:t>Manaseki</w:t>
      </w:r>
      <w:proofErr w:type="spellEnd"/>
      <w:r>
        <w:rPr>
          <w:rFonts w:eastAsia="Times New Roman"/>
        </w:rPr>
        <w:t xml:space="preserve">-Holland S.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(5):408 - 416.</w:t>
      </w:r>
      <w:r>
        <w:rPr>
          <w:rFonts w:eastAsia="Times New Roman"/>
        </w:rPr>
        <w:br/>
        <w:t>[Background: Standardised mortality ratios do not provide accurate measures of preventable mort</w:t>
      </w:r>
      <w:r>
        <w:rPr>
          <w:rFonts w:eastAsia="Times New Roman"/>
        </w:rPr>
        <w:t>ality. This has generated interest in using case notes to assess the preventable component of mortality. But, different methods of measurement have not been compared. We compared the reliability of two scales for assessing preventability and the correspond</w:t>
      </w:r>
      <w:r>
        <w:rPr>
          <w:rFonts w:eastAsia="Times New Roman"/>
        </w:rPr>
        <w:t>ence between them.]</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0" w:history="1">
        <w:r>
          <w:rPr>
            <w:rStyle w:val="Hyperlink"/>
            <w:rFonts w:eastAsia="Times New Roman"/>
            <w:b/>
            <w:bCs/>
          </w:rPr>
          <w:t>Root-cause analysis: swatting at mosquitoes versus draining the swamp. [Editorial]</w:t>
        </w:r>
      </w:hyperlink>
      <w:r>
        <w:rPr>
          <w:rFonts w:eastAsia="Times New Roman"/>
        </w:rPr>
        <w:br/>
      </w:r>
      <w:proofErr w:type="spellStart"/>
      <w:r>
        <w:rPr>
          <w:rFonts w:eastAsia="Times New Roman"/>
        </w:rPr>
        <w:t>Trbovich</w:t>
      </w:r>
      <w:proofErr w:type="spellEnd"/>
      <w:r>
        <w:rPr>
          <w:rFonts w:eastAsia="Times New Roman"/>
        </w:rPr>
        <w:t xml:space="preserve"> P. </w:t>
      </w:r>
      <w:r>
        <w:rPr>
          <w:rFonts w:eastAsia="Times New Roman"/>
          <w:i/>
          <w:iCs/>
        </w:rPr>
        <w:t>B</w:t>
      </w:r>
      <w:r>
        <w:rPr>
          <w:rFonts w:eastAsia="Times New Roman"/>
          <w:i/>
          <w:iCs/>
        </w:rPr>
        <w:t xml:space="preserve">MJ Quality &amp; Safety </w:t>
      </w:r>
      <w:r>
        <w:rPr>
          <w:rFonts w:eastAsia="Times New Roman"/>
        </w:rPr>
        <w:t>2017</w:t>
      </w:r>
      <w:proofErr w:type="gramStart"/>
      <w:r>
        <w:rPr>
          <w:rFonts w:eastAsia="Times New Roman"/>
        </w:rPr>
        <w:t>;26</w:t>
      </w:r>
      <w:proofErr w:type="gramEnd"/>
      <w:r>
        <w:rPr>
          <w:rFonts w:eastAsia="Times New Roman"/>
        </w:rPr>
        <w:t>(5):350 - 353.</w:t>
      </w:r>
      <w:r>
        <w:rPr>
          <w:rFonts w:eastAsia="Times New Roman"/>
        </w:rPr>
        <w:br/>
        <w:t>["...Many healthcare systems recommend root-cause analysis (RCA) as a key method for investigating critical incidents and developing recommendations for preventing future events. In practice, however, RCAs vary wid</w:t>
      </w:r>
      <w:r>
        <w:rPr>
          <w:rFonts w:eastAsia="Times New Roman"/>
        </w:rPr>
        <w:t xml:space="preserve">ely in terms of their conduct and the utility of the recommendations they produce. RCAs often fail to explore deep system problems that contributed to safety events3 due to the limited methods used, constrained time and meagre financial/human resources to </w:t>
      </w:r>
      <w:r>
        <w:rPr>
          <w:rFonts w:eastAsia="Times New Roman"/>
        </w:rPr>
        <w:t>conduct RCAs..."]</w:t>
      </w:r>
      <w:r>
        <w:rPr>
          <w:rFonts w:eastAsia="Times New Roman"/>
        </w:rPr>
        <w:br/>
      </w:r>
      <w:r>
        <w:rPr>
          <w:rFonts w:eastAsia="Times New Roman"/>
          <w:i/>
          <w:iCs/>
        </w:rPr>
        <w:t>Freely available online</w:t>
      </w:r>
      <w:r>
        <w:rPr>
          <w:rFonts w:eastAsia="Times New Roman"/>
        </w:rPr>
        <w:br/>
      </w:r>
      <w:r>
        <w:rPr>
          <w:rFonts w:eastAsia="Times New Roman"/>
        </w:rPr>
        <w:br/>
      </w:r>
      <w:hyperlink r:id="rId181" w:history="1">
        <w:r>
          <w:rPr>
            <w:rStyle w:val="Hyperlink"/>
            <w:rFonts w:eastAsia="Times New Roman"/>
            <w:b/>
            <w:bCs/>
          </w:rPr>
          <w:t>Safety risks associated with the lack of integration and interfacing of hospital health information technologies: a qualitative study o</w:t>
        </w:r>
        <w:r>
          <w:rPr>
            <w:rStyle w:val="Hyperlink"/>
            <w:rFonts w:eastAsia="Times New Roman"/>
            <w:b/>
            <w:bCs/>
          </w:rPr>
          <w:t>f hospital electronic prescribing systems in England.</w:t>
        </w:r>
      </w:hyperlink>
      <w:r>
        <w:rPr>
          <w:rFonts w:eastAsia="Times New Roman"/>
        </w:rPr>
        <w:br/>
      </w:r>
      <w:proofErr w:type="spellStart"/>
      <w:r>
        <w:rPr>
          <w:rFonts w:eastAsia="Times New Roman"/>
        </w:rPr>
        <w:t>Cresswell</w:t>
      </w:r>
      <w:proofErr w:type="spellEnd"/>
      <w:r>
        <w:rPr>
          <w:rFonts w:eastAsia="Times New Roman"/>
        </w:rPr>
        <w:t xml:space="preserve"> KM.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(7):530 - 541.</w:t>
      </w:r>
      <w:r>
        <w:rPr>
          <w:rFonts w:eastAsia="Times New Roman"/>
        </w:rPr>
        <w:br/>
        <w:t>[...Realising benefits and mitigating safety risks is however highly dependent on effective integration of information within systems and/or inte</w:t>
      </w:r>
      <w:r>
        <w:rPr>
          <w:rFonts w:eastAsia="Times New Roman"/>
        </w:rPr>
        <w:t>rfacing to allow information exchange across systems. As part of an English programme of research, we explored the social and technical challenges relating to integration and interfacing experienced by early adopter hospitals of standalone and hospital-wid</w:t>
      </w:r>
      <w:r>
        <w:rPr>
          <w:rFonts w:eastAsia="Times New Roman"/>
        </w:rPr>
        <w:t xml:space="preserve">e </w:t>
      </w:r>
      <w:proofErr w:type="spellStart"/>
      <w:r>
        <w:rPr>
          <w:rFonts w:eastAsia="Times New Roman"/>
        </w:rPr>
        <w:t>multimodular</w:t>
      </w:r>
      <w:proofErr w:type="spellEnd"/>
      <w:r>
        <w:rPr>
          <w:rFonts w:eastAsia="Times New Roman"/>
        </w:rPr>
        <w:t xml:space="preserve"> integrated electronic prescribing (</w:t>
      </w:r>
      <w:proofErr w:type="spellStart"/>
      <w:r>
        <w:rPr>
          <w:rFonts w:eastAsia="Times New Roman"/>
        </w:rPr>
        <w:t>ePrescribing</w:t>
      </w:r>
      <w:proofErr w:type="spellEnd"/>
      <w:r>
        <w:rPr>
          <w:rFonts w:eastAsia="Times New Roman"/>
        </w:rPr>
        <w:t>) systems...]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2" w:history="1">
        <w:r>
          <w:rPr>
            <w:rStyle w:val="Hyperlink"/>
            <w:rFonts w:eastAsia="Times New Roman"/>
            <w:b/>
            <w:bCs/>
          </w:rPr>
          <w:t xml:space="preserve">Six ways not to improve patient flow: a </w:t>
        </w:r>
        <w:r>
          <w:rPr>
            <w:rStyle w:val="Hyperlink"/>
            <w:rFonts w:eastAsia="Times New Roman"/>
            <w:b/>
            <w:bCs/>
          </w:rPr>
          <w:t>qualitative study.</w:t>
        </w:r>
      </w:hyperlink>
      <w:r>
        <w:rPr>
          <w:rFonts w:eastAsia="Times New Roman"/>
        </w:rPr>
        <w:br/>
      </w:r>
      <w:proofErr w:type="spellStart"/>
      <w:r>
        <w:rPr>
          <w:rFonts w:eastAsia="Times New Roman"/>
        </w:rPr>
        <w:t>Kreindler</w:t>
      </w:r>
      <w:proofErr w:type="spellEnd"/>
      <w:r>
        <w:rPr>
          <w:rFonts w:eastAsia="Times New Roman"/>
        </w:rPr>
        <w:t xml:space="preserve"> SA.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(5):388 - 394.</w:t>
      </w:r>
      <w:r>
        <w:rPr>
          <w:rFonts w:eastAsia="Times New Roman"/>
        </w:rPr>
        <w:br/>
        <w:t>[Background: Although well-established principles exist for improving the timeliness and efficiency of care, many organisations struggle to achieve more than small-scale, localised</w:t>
      </w:r>
      <w:r>
        <w:rPr>
          <w:rFonts w:eastAsia="Times New Roman"/>
        </w:rPr>
        <w:t xml:space="preserve"> gains. Where care processes are complex and include segments under different groups' control, the elegant solutions promised by improvement methodologies remain elusive. This study sought to identify common design flaws that limit the impact of flow initi</w:t>
      </w:r>
      <w:r>
        <w:rPr>
          <w:rFonts w:eastAsia="Times New Roman"/>
        </w:rPr>
        <w:t>atives.]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3" w:history="1">
        <w:proofErr w:type="gramStart"/>
        <w:r>
          <w:rPr>
            <w:rStyle w:val="Hyperlink"/>
            <w:rFonts w:eastAsia="Times New Roman"/>
            <w:b/>
            <w:bCs/>
          </w:rPr>
          <w:t>Speeding</w:t>
        </w:r>
        <w:proofErr w:type="gramEnd"/>
        <w:r>
          <w:rPr>
            <w:rStyle w:val="Hyperlink"/>
            <w:rFonts w:eastAsia="Times New Roman"/>
            <w:b/>
            <w:bCs/>
          </w:rPr>
          <w:t xml:space="preserve"> up laboratory test reporting in Medical Emergency and Cardiac Arrest calls: a quality improvement p</w:t>
        </w:r>
        <w:r>
          <w:rPr>
            <w:rStyle w:val="Hyperlink"/>
            <w:rFonts w:eastAsia="Times New Roman"/>
            <w:b/>
            <w:bCs/>
          </w:rPr>
          <w:t>roject.</w:t>
        </w:r>
      </w:hyperlink>
      <w:r>
        <w:rPr>
          <w:rFonts w:eastAsia="Times New Roman"/>
        </w:rPr>
        <w:br/>
        <w:t>Al-</w:t>
      </w:r>
      <w:proofErr w:type="spellStart"/>
      <w:r>
        <w:rPr>
          <w:rFonts w:eastAsia="Times New Roman"/>
        </w:rPr>
        <w:t>Talib</w:t>
      </w:r>
      <w:proofErr w:type="spellEnd"/>
      <w:r>
        <w:rPr>
          <w:rFonts w:eastAsia="Times New Roman"/>
        </w:rPr>
        <w:t xml:space="preserve"> M.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(1):doi:10.1136/bmjquality.u213103.w5207 .</w:t>
      </w:r>
      <w:r>
        <w:rPr>
          <w:rFonts w:eastAsia="Times New Roman"/>
        </w:rPr>
        <w:br/>
        <w:t>[This project demonstrates that using a specific blood request form for emergency calls, and tying this to a specified laboratory process, improves the tim</w:t>
      </w:r>
      <w:r>
        <w:rPr>
          <w:rFonts w:eastAsia="Times New Roman"/>
        </w:rPr>
        <w:t xml:space="preserve">e taken for these tests to be reported. In addition, the project provides some insight into challenges faced when implementing change in new departments. </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4" w:history="1">
        <w:r>
          <w:rPr>
            <w:rStyle w:val="Hyperlink"/>
            <w:rFonts w:eastAsia="Times New Roman"/>
            <w:b/>
            <w:bCs/>
          </w:rPr>
          <w:t>The e-CRABEL score: an updated method for auditing medical records.</w:t>
        </w:r>
      </w:hyperlink>
      <w:r>
        <w:rPr>
          <w:rFonts w:eastAsia="Times New Roman"/>
        </w:rPr>
        <w:br/>
      </w:r>
      <w:proofErr w:type="spellStart"/>
      <w:r>
        <w:rPr>
          <w:rFonts w:eastAsia="Times New Roman"/>
        </w:rPr>
        <w:t>Myuran</w:t>
      </w:r>
      <w:proofErr w:type="spellEnd"/>
      <w:r>
        <w:rPr>
          <w:rFonts w:eastAsia="Times New Roman"/>
        </w:rPr>
        <w:t xml:space="preserve"> T. </w:t>
      </w:r>
      <w:r>
        <w:rPr>
          <w:rFonts w:eastAsia="Times New Roman"/>
          <w:i/>
          <w:iCs/>
        </w:rPr>
        <w:t xml:space="preserve">BMJ Quality Improvement Reports </w:t>
      </w:r>
      <w:r>
        <w:rPr>
          <w:rFonts w:eastAsia="Times New Roman"/>
        </w:rPr>
        <w:t>2017</w:t>
      </w:r>
      <w:proofErr w:type="gramStart"/>
      <w:r>
        <w:rPr>
          <w:rFonts w:eastAsia="Times New Roman"/>
        </w:rPr>
        <w:t>;6</w:t>
      </w:r>
      <w:proofErr w:type="gramEnd"/>
      <w:r>
        <w:rPr>
          <w:rFonts w:eastAsia="Times New Roman"/>
        </w:rPr>
        <w:t>(1):doi:10.1136/bmjquality.u211253.w4529 .</w:t>
      </w:r>
      <w:r>
        <w:rPr>
          <w:rFonts w:eastAsia="Times New Roman"/>
        </w:rPr>
        <w:br/>
        <w:t>[Tools used for audit need to be updated in order to accur</w:t>
      </w:r>
      <w:r>
        <w:rPr>
          <w:rFonts w:eastAsia="Times New Roman"/>
        </w:rPr>
        <w:t>ately represent what they measure, hence the modification of the CRABEL score to make the new e-CRABEL score. Preliminary acquisition and presentation of data using the e-CRABEL score has shown promise in improving the quality of medical record keeping. Th</w:t>
      </w:r>
      <w:r>
        <w:rPr>
          <w:rFonts w:eastAsia="Times New Roman"/>
        </w:rPr>
        <w:t>e tool is sufficiently compact as to conduct on a monthly basis, maintaining standards to a high level and also provides data on VTE documentation.]</w:t>
      </w:r>
      <w:r>
        <w:rPr>
          <w:rFonts w:eastAsia="Times New Roman"/>
        </w:rPr>
        <w:br/>
      </w:r>
      <w:r>
        <w:rPr>
          <w:rFonts w:eastAsia="Times New Roman"/>
          <w:i/>
          <w:iCs/>
        </w:rPr>
        <w:t>Freely available online</w:t>
      </w:r>
      <w:r>
        <w:rPr>
          <w:rFonts w:eastAsia="Times New Roman"/>
        </w:rPr>
        <w:br/>
      </w:r>
      <w:r>
        <w:rPr>
          <w:rFonts w:eastAsia="Times New Roman"/>
        </w:rPr>
        <w:br/>
      </w:r>
      <w:hyperlink r:id="rId185" w:history="1">
        <w:proofErr w:type="gramStart"/>
        <w:r>
          <w:rPr>
            <w:rStyle w:val="Hyperlink"/>
            <w:rFonts w:eastAsia="Times New Roman"/>
            <w:b/>
            <w:bCs/>
          </w:rPr>
          <w:t>The</w:t>
        </w:r>
        <w:proofErr w:type="gramEnd"/>
        <w:r>
          <w:rPr>
            <w:rStyle w:val="Hyperlink"/>
            <w:rFonts w:eastAsia="Times New Roman"/>
            <w:b/>
            <w:bCs/>
          </w:rPr>
          <w:t xml:space="preserve"> </w:t>
        </w:r>
        <w:r>
          <w:rPr>
            <w:rStyle w:val="Hyperlink"/>
            <w:rFonts w:eastAsia="Times New Roman"/>
            <w:b/>
            <w:bCs/>
          </w:rPr>
          <w:t>evolution of morbidity and mortality conferences. [Editorial]</w:t>
        </w:r>
      </w:hyperlink>
      <w:r>
        <w:rPr>
          <w:rFonts w:eastAsia="Times New Roman"/>
        </w:rPr>
        <w:br/>
        <w:t xml:space="preserve">Tad-y D.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(6):433 - 435.</w:t>
      </w:r>
      <w:r>
        <w:rPr>
          <w:rFonts w:eastAsia="Times New Roman"/>
        </w:rPr>
        <w:br/>
        <w:t>["..In this issue, Kwok and colleagues highlight the impact of implementing a structured MMC, the Ottawa M&amp;M Model (‘OM3 model’), at their acu</w:t>
      </w:r>
      <w:r>
        <w:rPr>
          <w:rFonts w:eastAsia="Times New Roman"/>
        </w:rPr>
        <w:t xml:space="preserve">te care tertiary centre across multiple specialties. The model consists of five key elements, including appropriate case selection, structured case analysis, the creation of and dissemination of bottom-line summaries, the development of effective pathways </w:t>
      </w:r>
      <w:r>
        <w:rPr>
          <w:rFonts w:eastAsia="Times New Roman"/>
        </w:rPr>
        <w:t xml:space="preserve">for action items and </w:t>
      </w:r>
      <w:proofErr w:type="spellStart"/>
      <w:r>
        <w:rPr>
          <w:rFonts w:eastAsia="Times New Roman"/>
        </w:rPr>
        <w:t>interprofessional</w:t>
      </w:r>
      <w:proofErr w:type="spellEnd"/>
      <w:r>
        <w:rPr>
          <w:rFonts w:eastAsia="Times New Roman"/>
        </w:rPr>
        <w:t xml:space="preserve"> and multidisciplinary participation..."]</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6" w:history="1">
        <w:r>
          <w:rPr>
            <w:rStyle w:val="Hyperlink"/>
            <w:rFonts w:eastAsia="Times New Roman"/>
            <w:b/>
            <w:bCs/>
          </w:rPr>
          <w:t>The high co</w:t>
        </w:r>
        <w:r>
          <w:rPr>
            <w:rStyle w:val="Hyperlink"/>
            <w:rFonts w:eastAsia="Times New Roman"/>
            <w:b/>
            <w:bCs/>
          </w:rPr>
          <w:t>st of clinical negligence litigation in the NHS.</w:t>
        </w:r>
      </w:hyperlink>
      <w:r>
        <w:rPr>
          <w:rFonts w:eastAsia="Times New Roman"/>
        </w:rPr>
        <w:br/>
        <w:t xml:space="preserve">Tingle J.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(5):296-297.</w:t>
      </w:r>
      <w:r>
        <w:rPr>
          <w:rFonts w:eastAsia="Times New Roman"/>
        </w:rPr>
        <w:br/>
        <w:t>[This article discusses a consultation document from the Department of Health on introducing fixed recoverable costs in lower-value clinical negligenc</w:t>
      </w:r>
      <w:r>
        <w:rPr>
          <w:rFonts w:eastAsia="Times New Roman"/>
        </w:rPr>
        <w:t>e claims.]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7" w:history="1">
        <w:r>
          <w:rPr>
            <w:rStyle w:val="Hyperlink"/>
            <w:rFonts w:eastAsia="Times New Roman"/>
            <w:b/>
            <w:bCs/>
          </w:rPr>
          <w:t>The NCEPOD Method: How the National Confidential Enquiry into Patient Outcome and Death designs and deliv</w:t>
        </w:r>
        <w:r>
          <w:rPr>
            <w:rStyle w:val="Hyperlink"/>
            <w:rFonts w:eastAsia="Times New Roman"/>
            <w:b/>
            <w:bCs/>
          </w:rPr>
          <w:t>ers national clinical outcome review programmes.</w:t>
        </w:r>
      </w:hyperlink>
      <w:r>
        <w:rPr>
          <w:rFonts w:eastAsia="Times New Roman"/>
        </w:rPr>
        <w:br/>
        <w:t xml:space="preserve">Mason M. </w:t>
      </w:r>
      <w:r>
        <w:rPr>
          <w:rFonts w:eastAsia="Times New Roman"/>
          <w:i/>
          <w:iCs/>
        </w:rPr>
        <w:t xml:space="preserve">Clinical Risk </w:t>
      </w:r>
      <w:r>
        <w:rPr>
          <w:rFonts w:eastAsia="Times New Roman"/>
        </w:rPr>
        <w:t>2017</w:t>
      </w:r>
      <w:proofErr w:type="gramStart"/>
      <w:r>
        <w:rPr>
          <w:rFonts w:eastAsia="Times New Roman"/>
        </w:rPr>
        <w:t>;April</w:t>
      </w:r>
      <w:proofErr w:type="gramEnd"/>
      <w:r>
        <w:rPr>
          <w:rFonts w:eastAsia="Times New Roman"/>
        </w:rPr>
        <w:t>(Online First):</w:t>
      </w:r>
      <w:proofErr w:type="spellStart"/>
      <w:r>
        <w:rPr>
          <w:rFonts w:eastAsia="Times New Roman"/>
        </w:rPr>
        <w:t>epub</w:t>
      </w:r>
      <w:proofErr w:type="spellEnd"/>
      <w:r>
        <w:rPr>
          <w:rFonts w:eastAsia="Times New Roman"/>
        </w:rPr>
        <w:t>.</w:t>
      </w:r>
      <w:r>
        <w:rPr>
          <w:rFonts w:eastAsia="Times New Roman"/>
        </w:rPr>
        <w:br/>
        <w:t>[This publication describes the method used by the National Confidential Enquiry into Patient Outcome and Death (NCEPOD) to run confidential enquiries. W</w:t>
      </w:r>
      <w:r>
        <w:rPr>
          <w:rFonts w:eastAsia="Times New Roman"/>
        </w:rPr>
        <w:t>ith its history based around the review of surgical mortality, NCEPOD has now grown into a medical as well as surgical review and expanded its remit to review overall quality of care of all patients.]</w:t>
      </w:r>
      <w:r>
        <w:rPr>
          <w:rFonts w:eastAsia="Times New Roman"/>
        </w:rPr>
        <w:br/>
      </w:r>
      <w:r>
        <w:rPr>
          <w:rFonts w:eastAsia="Times New Roman"/>
          <w:i/>
          <w:iCs/>
        </w:rPr>
        <w:t>Available with an NHS OpenAthens password</w:t>
      </w:r>
      <w:r>
        <w:rPr>
          <w:rFonts w:eastAsia="Times New Roman"/>
        </w:rPr>
        <w:br/>
      </w:r>
      <w:r>
        <w:rPr>
          <w:rFonts w:eastAsia="Times New Roman"/>
        </w:rPr>
        <w:br/>
      </w:r>
      <w:hyperlink r:id="rId188" w:history="1">
        <w:proofErr w:type="gramStart"/>
        <w:r>
          <w:rPr>
            <w:rStyle w:val="Hyperlink"/>
            <w:rFonts w:eastAsia="Times New Roman"/>
            <w:b/>
            <w:bCs/>
          </w:rPr>
          <w:t>The</w:t>
        </w:r>
        <w:proofErr w:type="gramEnd"/>
        <w:r>
          <w:rPr>
            <w:rStyle w:val="Hyperlink"/>
            <w:rFonts w:eastAsia="Times New Roman"/>
            <w:b/>
            <w:bCs/>
          </w:rPr>
          <w:t xml:space="preserve"> problem with root cause analysis.</w:t>
        </w:r>
      </w:hyperlink>
      <w:r>
        <w:rPr>
          <w:rFonts w:eastAsia="Times New Roman"/>
        </w:rPr>
        <w:br/>
      </w:r>
      <w:proofErr w:type="spellStart"/>
      <w:proofErr w:type="gramStart"/>
      <w:r>
        <w:rPr>
          <w:rFonts w:eastAsia="Times New Roman"/>
        </w:rPr>
        <w:t>Peerally</w:t>
      </w:r>
      <w:proofErr w:type="spellEnd"/>
      <w:r>
        <w:rPr>
          <w:rFonts w:eastAsia="Times New Roman"/>
        </w:rPr>
        <w:t xml:space="preserve"> MF.</w:t>
      </w:r>
      <w:proofErr w:type="gramEnd"/>
      <w:r>
        <w:rPr>
          <w:rFonts w:eastAsia="Times New Roman"/>
        </w:rPr>
        <w:t xml:space="preserve">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(5):417 - 422.</w:t>
      </w:r>
      <w:r>
        <w:rPr>
          <w:rFonts w:eastAsia="Times New Roman"/>
        </w:rPr>
        <w:br/>
        <w:t>[...In this article, we propose that RCA does have potential value in healthcare, but it has bee</w:t>
      </w:r>
      <w:r>
        <w:rPr>
          <w:rFonts w:eastAsia="Times New Roman"/>
        </w:rPr>
        <w:t>n widely applied without sufficient attention paid to what makes it work in its contexts of origin, and without adequate customisation for the specifics of healthcare. As a result, its potential has remained under-realised and the phenomenon of organisatio</w:t>
      </w:r>
      <w:r>
        <w:rPr>
          <w:rFonts w:eastAsia="Times New Roman"/>
        </w:rPr>
        <w:t>nal forgetting remains widespread...</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89" w:history="1">
        <w:r>
          <w:rPr>
            <w:rStyle w:val="Hyperlink"/>
            <w:rFonts w:eastAsia="Times New Roman"/>
            <w:b/>
            <w:bCs/>
          </w:rPr>
          <w:t>The State of Care report: patient safety in NHS acute</w:t>
        </w:r>
        <w:r>
          <w:rPr>
            <w:rStyle w:val="Hyperlink"/>
            <w:rFonts w:eastAsia="Times New Roman"/>
            <w:b/>
            <w:bCs/>
          </w:rPr>
          <w:t xml:space="preserve"> hospitals.</w:t>
        </w:r>
      </w:hyperlink>
      <w:r>
        <w:rPr>
          <w:rFonts w:eastAsia="Times New Roman"/>
        </w:rPr>
        <w:br/>
        <w:t xml:space="preserve">Tingle J.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(7):430-431.</w:t>
      </w:r>
      <w:r>
        <w:rPr>
          <w:rFonts w:eastAsia="Times New Roman"/>
        </w:rPr>
        <w:br/>
        <w:t>[This article discusses the Care Quality Commission’s recently published report on the quality of hospital care in England.]</w:t>
      </w:r>
      <w:r>
        <w:rPr>
          <w:rFonts w:eastAsia="Times New Roman"/>
        </w:rPr>
        <w:br/>
      </w:r>
      <w:r>
        <w:rPr>
          <w:rFonts w:eastAsia="Times New Roman"/>
          <w:i/>
          <w:iCs/>
        </w:rPr>
        <w:t xml:space="preserve">Available with an NHS OpenAthens password for eligible </w:t>
      </w:r>
      <w:proofErr w:type="gramStart"/>
      <w:r>
        <w:rPr>
          <w:rFonts w:eastAsia="Times New Roman"/>
          <w:i/>
          <w:iCs/>
        </w:rPr>
        <w:t>users</w:t>
      </w:r>
      <w:proofErr w:type="gramEnd"/>
      <w:r>
        <w:rPr>
          <w:rFonts w:eastAsia="Times New Roman"/>
        </w:rPr>
        <w:br/>
      </w:r>
      <w:r>
        <w:rPr>
          <w:rFonts w:eastAsia="Times New Roman"/>
        </w:rPr>
        <w:br/>
      </w:r>
      <w:hyperlink r:id="rId190" w:history="1">
        <w:r>
          <w:rPr>
            <w:rStyle w:val="Hyperlink"/>
            <w:rFonts w:eastAsia="Times New Roman"/>
            <w:b/>
            <w:bCs/>
          </w:rPr>
          <w:t>Theory-based and evidence-based design of audit and feedback programmes: examples from two clinical intervention studies.</w:t>
        </w:r>
      </w:hyperlink>
      <w:r>
        <w:rPr>
          <w:rFonts w:eastAsia="Times New Roman"/>
        </w:rPr>
        <w:br/>
      </w:r>
      <w:proofErr w:type="spellStart"/>
      <w:r>
        <w:rPr>
          <w:rFonts w:eastAsia="Times New Roman"/>
        </w:rPr>
        <w:t>Hysong</w:t>
      </w:r>
      <w:proofErr w:type="spellEnd"/>
      <w:r>
        <w:rPr>
          <w:rFonts w:eastAsia="Times New Roman"/>
        </w:rPr>
        <w:t xml:space="preserve"> SJ.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(4):323 - 334.</w:t>
      </w:r>
      <w:r>
        <w:rPr>
          <w:rFonts w:eastAsia="Times New Roman"/>
        </w:rPr>
        <w:br/>
        <w:t>[S</w:t>
      </w:r>
      <w:r>
        <w:rPr>
          <w:rFonts w:eastAsia="Times New Roman"/>
        </w:rPr>
        <w:t>ummary: Audit and feedback (A&amp;F) has been a popular, yet inconsistently implemented and variably effective tool for changing healthcare provider behaviour and, improving healthcare quality. Through the systematic use of theory such as Feedback Intervention</w:t>
      </w:r>
      <w:r>
        <w:rPr>
          <w:rFonts w:eastAsia="Times New Roman"/>
        </w:rPr>
        <w:t xml:space="preserve"> Theory, robust feedback interventions can be designed that yield greater effectiveness. </w:t>
      </w:r>
      <w:proofErr w:type="gramStart"/>
      <w:r>
        <w:rPr>
          <w:rFonts w:eastAsia="Times New Roman"/>
        </w:rPr>
        <w:t>]</w:t>
      </w:r>
      <w:proofErr w:type="gramEnd"/>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91" w:history="1">
        <w:r>
          <w:rPr>
            <w:rStyle w:val="Hyperlink"/>
            <w:rFonts w:eastAsia="Times New Roman"/>
            <w:b/>
            <w:bCs/>
          </w:rPr>
          <w:t>Understanding the global causes and costs of patient harm.</w:t>
        </w:r>
      </w:hyperlink>
      <w:r>
        <w:rPr>
          <w:rFonts w:eastAsia="Times New Roman"/>
        </w:rPr>
        <w:br/>
        <w:t xml:space="preserve">Tingle J. </w:t>
      </w:r>
      <w:r>
        <w:rPr>
          <w:rFonts w:eastAsia="Times New Roman"/>
          <w:i/>
          <w:iCs/>
        </w:rPr>
        <w:t xml:space="preserve">British Journal of Nursing </w:t>
      </w:r>
      <w:r>
        <w:rPr>
          <w:rFonts w:eastAsia="Times New Roman"/>
        </w:rPr>
        <w:t>2017</w:t>
      </w:r>
      <w:proofErr w:type="gramStart"/>
      <w:r>
        <w:rPr>
          <w:rFonts w:eastAsia="Times New Roman"/>
        </w:rPr>
        <w:t>;26</w:t>
      </w:r>
      <w:proofErr w:type="gramEnd"/>
      <w:r>
        <w:rPr>
          <w:rFonts w:eastAsia="Times New Roman"/>
        </w:rPr>
        <w:t>(9):601-602.</w:t>
      </w:r>
      <w:r>
        <w:rPr>
          <w:rFonts w:eastAsia="Times New Roman"/>
        </w:rPr>
        <w:br/>
        <w:t>[</w:t>
      </w:r>
      <w:proofErr w:type="spellStart"/>
      <w:r>
        <w:rPr>
          <w:rFonts w:eastAsia="Times New Roman"/>
        </w:rPr>
        <w:t>Theis</w:t>
      </w:r>
      <w:proofErr w:type="spellEnd"/>
      <w:r>
        <w:rPr>
          <w:rFonts w:eastAsia="Times New Roman"/>
        </w:rPr>
        <w:t xml:space="preserve"> article discusses the Organisation for Economic Co-operation and Development’s report on the economics of patient safety.]</w:t>
      </w:r>
      <w:r>
        <w:rPr>
          <w:rFonts w:eastAsia="Times New Roman"/>
        </w:rPr>
        <w:br/>
      </w:r>
      <w:r>
        <w:rPr>
          <w:rFonts w:eastAsia="Times New Roman"/>
          <w:i/>
          <w:iCs/>
        </w:rPr>
        <w:t xml:space="preserve">Available </w:t>
      </w:r>
      <w:r>
        <w:rPr>
          <w:rFonts w:eastAsia="Times New Roman"/>
          <w:i/>
          <w:iCs/>
        </w:rPr>
        <w:t>with an NHS OpenAthens password for eligible users</w:t>
      </w:r>
      <w:r>
        <w:rPr>
          <w:rFonts w:eastAsia="Times New Roman"/>
        </w:rPr>
        <w:br/>
      </w:r>
      <w:r>
        <w:rPr>
          <w:rFonts w:eastAsia="Times New Roman"/>
        </w:rPr>
        <w:br/>
      </w:r>
      <w:hyperlink r:id="rId192" w:history="1">
        <w:proofErr w:type="gramStart"/>
        <w:r>
          <w:rPr>
            <w:rStyle w:val="Hyperlink"/>
            <w:rFonts w:eastAsia="Times New Roman"/>
            <w:b/>
            <w:bCs/>
          </w:rPr>
          <w:t>Using</w:t>
        </w:r>
        <w:proofErr w:type="gramEnd"/>
        <w:r>
          <w:rPr>
            <w:rStyle w:val="Hyperlink"/>
            <w:rFonts w:eastAsia="Times New Roman"/>
            <w:b/>
            <w:bCs/>
          </w:rPr>
          <w:t xml:space="preserve"> real-time, anonymous staff feedback to improve staff experience and engagement.</w:t>
        </w:r>
      </w:hyperlink>
      <w:r>
        <w:rPr>
          <w:rFonts w:eastAsia="Times New Roman"/>
        </w:rPr>
        <w:br/>
        <w:t xml:space="preserve">Frampton A. </w:t>
      </w:r>
      <w:r>
        <w:rPr>
          <w:rFonts w:eastAsia="Times New Roman"/>
          <w:i/>
          <w:iCs/>
        </w:rPr>
        <w:t>BMJ Quality Improvement Repor</w:t>
      </w:r>
      <w:r>
        <w:rPr>
          <w:rFonts w:eastAsia="Times New Roman"/>
          <w:i/>
          <w:iCs/>
        </w:rPr>
        <w:t xml:space="preserve">ts </w:t>
      </w:r>
      <w:r>
        <w:rPr>
          <w:rFonts w:eastAsia="Times New Roman"/>
        </w:rPr>
        <w:t>2017</w:t>
      </w:r>
      <w:proofErr w:type="gramStart"/>
      <w:r>
        <w:rPr>
          <w:rFonts w:eastAsia="Times New Roman"/>
        </w:rPr>
        <w:t>;6</w:t>
      </w:r>
      <w:proofErr w:type="gramEnd"/>
      <w:r>
        <w:rPr>
          <w:rFonts w:eastAsia="Times New Roman"/>
        </w:rPr>
        <w:t>(1): doi:10.1136/bmjquality.u220946.w7041.</w:t>
      </w:r>
      <w:r>
        <w:rPr>
          <w:rFonts w:eastAsia="Times New Roman"/>
        </w:rPr>
        <w:br/>
        <w:t xml:space="preserve">[Improving staff engagement is a priority for NHS leaders. At University Hospital Bristol a real-time feedback mechanism to capture staff experience and to facilitate feedback from local </w:t>
      </w:r>
      <w:proofErr w:type="gramStart"/>
      <w:r>
        <w:rPr>
          <w:rFonts w:eastAsia="Times New Roman"/>
        </w:rPr>
        <w:t>leaders,</w:t>
      </w:r>
      <w:proofErr w:type="gramEnd"/>
      <w:r>
        <w:rPr>
          <w:rFonts w:eastAsia="Times New Roman"/>
        </w:rPr>
        <w:t xml:space="preserve"> was deve</w:t>
      </w:r>
      <w:r>
        <w:rPr>
          <w:rFonts w:eastAsia="Times New Roman"/>
        </w:rPr>
        <w:t xml:space="preserve">loped, piloted and rolled out to 23 areas of the trust. The 2015 staff survey revealed significant improvements which are not entirely the result of this new app, but local surveys indicated satisfaction with </w:t>
      </w:r>
      <w:proofErr w:type="spellStart"/>
      <w:r>
        <w:rPr>
          <w:rFonts w:eastAsia="Times New Roman"/>
        </w:rPr>
        <w:t>SPEaC</w:t>
      </w:r>
      <w:proofErr w:type="spellEnd"/>
      <w:r>
        <w:rPr>
          <w:rFonts w:eastAsia="Times New Roman"/>
        </w:rPr>
        <w:t>-app, the majority reporting that giving f</w:t>
      </w:r>
      <w:r>
        <w:rPr>
          <w:rFonts w:eastAsia="Times New Roman"/>
        </w:rPr>
        <w:t xml:space="preserve">eedback about their shift was valuable. </w:t>
      </w:r>
      <w:proofErr w:type="gramStart"/>
      <w:r>
        <w:rPr>
          <w:rFonts w:eastAsia="Times New Roman"/>
        </w:rPr>
        <w:t>]</w:t>
      </w:r>
      <w:proofErr w:type="gramEnd"/>
      <w:r>
        <w:rPr>
          <w:rFonts w:eastAsia="Times New Roman"/>
        </w:rPr>
        <w:br/>
      </w:r>
      <w:r>
        <w:rPr>
          <w:rFonts w:eastAsia="Times New Roman"/>
          <w:i/>
          <w:iCs/>
        </w:rPr>
        <w:t>Freely available online</w:t>
      </w:r>
      <w:r>
        <w:rPr>
          <w:rFonts w:eastAsia="Times New Roman"/>
        </w:rPr>
        <w:br/>
      </w:r>
      <w:r>
        <w:rPr>
          <w:rFonts w:eastAsia="Times New Roman"/>
        </w:rPr>
        <w:br/>
      </w:r>
      <w:hyperlink r:id="rId193" w:history="1">
        <w:r>
          <w:rPr>
            <w:rStyle w:val="Hyperlink"/>
            <w:rFonts w:eastAsia="Times New Roman"/>
            <w:b/>
            <w:bCs/>
          </w:rPr>
          <w:t>Views from the front line: is the NHS workforce at crisis point?</w:t>
        </w:r>
      </w:hyperlink>
      <w:r>
        <w:rPr>
          <w:rFonts w:eastAsia="Times New Roman"/>
        </w:rPr>
        <w:br/>
        <w:t xml:space="preserve">Glasper A. </w:t>
      </w:r>
      <w:r>
        <w:rPr>
          <w:rFonts w:eastAsia="Times New Roman"/>
          <w:i/>
          <w:iCs/>
        </w:rPr>
        <w:t>British Jo</w:t>
      </w:r>
      <w:r>
        <w:rPr>
          <w:rFonts w:eastAsia="Times New Roman"/>
          <w:i/>
          <w:iCs/>
        </w:rPr>
        <w:t xml:space="preserve">urnal of Nursing </w:t>
      </w:r>
      <w:r>
        <w:rPr>
          <w:rFonts w:eastAsia="Times New Roman"/>
        </w:rPr>
        <w:t>2017</w:t>
      </w:r>
      <w:proofErr w:type="gramStart"/>
      <w:r>
        <w:rPr>
          <w:rFonts w:eastAsia="Times New Roman"/>
        </w:rPr>
        <w:t>;26</w:t>
      </w:r>
      <w:proofErr w:type="gramEnd"/>
      <w:r>
        <w:rPr>
          <w:rFonts w:eastAsia="Times New Roman"/>
        </w:rPr>
        <w:t>(8):476-477.</w:t>
      </w:r>
      <w:r>
        <w:rPr>
          <w:rFonts w:eastAsia="Times New Roman"/>
        </w:rPr>
        <w:br/>
        <w:t xml:space="preserve">[The article discusses the problems faced by Great Britain's National Health Services (NHS) and its impact on </w:t>
      </w:r>
      <w:proofErr w:type="gramStart"/>
      <w:r>
        <w:rPr>
          <w:rFonts w:eastAsia="Times New Roman"/>
        </w:rPr>
        <w:t>patients</w:t>
      </w:r>
      <w:proofErr w:type="gramEnd"/>
      <w:r>
        <w:rPr>
          <w:rFonts w:eastAsia="Times New Roman"/>
        </w:rPr>
        <w:t xml:space="preserve"> medical care. It discusses the report by the professional society Royal College of Physicians on the</w:t>
      </w:r>
      <w:r>
        <w:rPr>
          <w:rFonts w:eastAsia="Times New Roman"/>
        </w:rPr>
        <w:t xml:space="preserve"> ability of medical professionals in NHS to provide optimum patient care. It mentions issues pertaining to financial constraints, resources management, staffing standards and clinical skills.]</w:t>
      </w:r>
      <w:r>
        <w:rPr>
          <w:rFonts w:eastAsia="Times New Roman"/>
        </w:rPr>
        <w:br/>
      </w:r>
      <w:r>
        <w:rPr>
          <w:rFonts w:eastAsia="Times New Roman"/>
          <w:i/>
          <w:iCs/>
        </w:rPr>
        <w:t>Available with an NHS OpenAthens password for eligible users</w:t>
      </w:r>
      <w:r>
        <w:rPr>
          <w:rFonts w:eastAsia="Times New Roman"/>
        </w:rPr>
        <w:br/>
      </w:r>
      <w:r>
        <w:rPr>
          <w:rFonts w:eastAsia="Times New Roman"/>
        </w:rPr>
        <w:br/>
      </w:r>
      <w:hyperlink r:id="rId194" w:history="1">
        <w:proofErr w:type="gramStart"/>
        <w:r>
          <w:rPr>
            <w:rStyle w:val="Hyperlink"/>
            <w:rFonts w:eastAsia="Times New Roman"/>
            <w:b/>
            <w:bCs/>
          </w:rPr>
          <w:t>When</w:t>
        </w:r>
        <w:proofErr w:type="gramEnd"/>
        <w:r>
          <w:rPr>
            <w:rStyle w:val="Hyperlink"/>
            <w:rFonts w:eastAsia="Times New Roman"/>
            <w:b/>
            <w:bCs/>
          </w:rPr>
          <w:t xml:space="preserve"> patient-centred care is worth doing well: informed consent or shared decision-making. [Editorial]</w:t>
        </w:r>
      </w:hyperlink>
      <w:r>
        <w:rPr>
          <w:rFonts w:eastAsia="Times New Roman"/>
        </w:rPr>
        <w:br/>
      </w:r>
      <w:proofErr w:type="spellStart"/>
      <w:r>
        <w:rPr>
          <w:rFonts w:eastAsia="Times New Roman"/>
        </w:rPr>
        <w:t>Kunneman</w:t>
      </w:r>
      <w:proofErr w:type="spellEnd"/>
      <w:r>
        <w:rPr>
          <w:rFonts w:eastAsia="Times New Roman"/>
        </w:rPr>
        <w:t xml:space="preserve"> 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(7):522 - 524.</w:t>
      </w:r>
      <w:r>
        <w:rPr>
          <w:rFonts w:eastAsia="Times New Roman"/>
        </w:rPr>
        <w:br/>
        <w:t>[Efforts to promote p</w:t>
      </w:r>
      <w:r>
        <w:rPr>
          <w:rFonts w:eastAsia="Times New Roman"/>
        </w:rPr>
        <w:t>atient-centred care in clinical practice should improve quality. Both shared decision-making (SDM) and the process of obtaining informed consent could be expressions of patient-centred care—to the extent that they respond to the advocates' call for ‘nothin</w:t>
      </w:r>
      <w:r>
        <w:rPr>
          <w:rFonts w:eastAsia="Times New Roman"/>
        </w:rPr>
        <w:t xml:space="preserve">g about me without me’. In this issue </w:t>
      </w:r>
      <w:proofErr w:type="spellStart"/>
      <w:r>
        <w:rPr>
          <w:rFonts w:eastAsia="Times New Roman"/>
        </w:rPr>
        <w:t>Shahu</w:t>
      </w:r>
      <w:proofErr w:type="spellEnd"/>
      <w:r>
        <w:rPr>
          <w:rFonts w:eastAsia="Times New Roman"/>
        </w:rPr>
        <w:t xml:space="preserve"> et al discuss variations in the quality of informed consent procedures, which could, in their view, fail to support patient-centred care in general, and SDM specifically. </w:t>
      </w:r>
      <w:proofErr w:type="gramStart"/>
      <w:r>
        <w:rPr>
          <w:rFonts w:eastAsia="Times New Roman"/>
        </w:rPr>
        <w:t>]</w:t>
      </w:r>
      <w:proofErr w:type="gramEnd"/>
      <w:r>
        <w:rPr>
          <w:rFonts w:eastAsia="Times New Roman"/>
        </w:rPr>
        <w:br/>
      </w:r>
      <w:r>
        <w:rPr>
          <w:rFonts w:eastAsia="Times New Roman"/>
          <w:i/>
          <w:iCs/>
        </w:rPr>
        <w:t>Available with an NHS OpenAthens passwo</w:t>
      </w:r>
      <w:r>
        <w:rPr>
          <w:rFonts w:eastAsia="Times New Roman"/>
          <w:i/>
          <w:iCs/>
        </w:rPr>
        <w:t>rd for eligible users</w:t>
      </w:r>
      <w:r>
        <w:rPr>
          <w:rFonts w:eastAsia="Times New Roman"/>
        </w:rPr>
        <w:br/>
      </w:r>
      <w:r>
        <w:rPr>
          <w:rFonts w:eastAsia="Times New Roman"/>
        </w:rPr>
        <w:br/>
      </w:r>
      <w:hyperlink r:id="rId195" w:history="1">
        <w:r>
          <w:rPr>
            <w:rStyle w:val="Hyperlink"/>
            <w:rFonts w:eastAsia="Times New Roman"/>
            <w:b/>
            <w:bCs/>
          </w:rPr>
          <w:t>Workarounds to hospital electronic prescribing systems: a qualitative study in English hospitals.</w:t>
        </w:r>
      </w:hyperlink>
      <w:r>
        <w:rPr>
          <w:rFonts w:eastAsia="Times New Roman"/>
        </w:rPr>
        <w:br/>
      </w:r>
      <w:proofErr w:type="spellStart"/>
      <w:r>
        <w:rPr>
          <w:rFonts w:eastAsia="Times New Roman"/>
        </w:rPr>
        <w:t>Cresswell</w:t>
      </w:r>
      <w:proofErr w:type="spellEnd"/>
      <w:r>
        <w:rPr>
          <w:rFonts w:eastAsia="Times New Roman"/>
        </w:rPr>
        <w:t xml:space="preserve"> KM. </w:t>
      </w:r>
      <w:r>
        <w:rPr>
          <w:rFonts w:eastAsia="Times New Roman"/>
          <w:i/>
          <w:iCs/>
        </w:rPr>
        <w:t xml:space="preserve">BMJ Quality &amp; Safety </w:t>
      </w:r>
      <w:r>
        <w:rPr>
          <w:rFonts w:eastAsia="Times New Roman"/>
        </w:rPr>
        <w:t>2017</w:t>
      </w:r>
      <w:proofErr w:type="gramStart"/>
      <w:r>
        <w:rPr>
          <w:rFonts w:eastAsia="Times New Roman"/>
        </w:rPr>
        <w:t>;26</w:t>
      </w:r>
      <w:proofErr w:type="gramEnd"/>
      <w:r>
        <w:rPr>
          <w:rFonts w:eastAsia="Times New Roman"/>
        </w:rPr>
        <w:t>(7):542 - 551.</w:t>
      </w:r>
      <w:r>
        <w:rPr>
          <w:rFonts w:eastAsia="Times New Roman"/>
        </w:rPr>
        <w:br/>
      </w:r>
      <w:r>
        <w:rPr>
          <w:rFonts w:eastAsia="Times New Roman"/>
        </w:rPr>
        <w:t xml:space="preserve">[Conclusions: Assessing formal and informal workarounds employed by users should be part of routine organisational implementation strategies of major health information technology initiatives. Workarounds can create new risks and present new opportunities </w:t>
      </w:r>
      <w:r>
        <w:rPr>
          <w:rFonts w:eastAsia="Times New Roman"/>
        </w:rPr>
        <w:t>for improvement in system design and integration.]</w:t>
      </w:r>
      <w:r>
        <w:rPr>
          <w:rFonts w:eastAsia="Times New Roman"/>
        </w:rPr>
        <w:br/>
      </w:r>
      <w:r>
        <w:rPr>
          <w:rFonts w:eastAsia="Times New Roman"/>
          <w:i/>
          <w:iCs/>
        </w:rPr>
        <w:t>Available with an NHS OpenAthens password for eligible users</w:t>
      </w:r>
    </w:p>
    <w:p w:rsidR="00000000" w:rsidRDefault="007C18A6">
      <w:pPr>
        <w:pStyle w:val="Heading3"/>
        <w:rPr>
          <w:rFonts w:eastAsia="Times New Roman"/>
        </w:rPr>
      </w:pPr>
      <w:r>
        <w:rPr>
          <w:rFonts w:eastAsia="Times New Roman"/>
        </w:rPr>
        <w:t>Events</w:t>
      </w:r>
    </w:p>
    <w:p w:rsidR="00000000" w:rsidRDefault="007C18A6">
      <w:pPr>
        <w:spacing w:after="240"/>
        <w:rPr>
          <w:rFonts w:eastAsia="Times New Roman"/>
        </w:rPr>
      </w:pPr>
      <w:r>
        <w:rPr>
          <w:rStyle w:val="Emphasis"/>
          <w:rFonts w:eastAsia="Times New Roman"/>
        </w:rPr>
        <w:t>You may be interested in this (these) forthcoming event(s)</w:t>
      </w:r>
      <w:proofErr w:type="gramStart"/>
      <w:r>
        <w:rPr>
          <w:rStyle w:val="Emphasis"/>
          <w:rFonts w:eastAsia="Times New Roman"/>
        </w:rPr>
        <w:t>:</w:t>
      </w:r>
      <w:proofErr w:type="gramEnd"/>
      <w:r>
        <w:rPr>
          <w:rFonts w:eastAsia="Times New Roman"/>
        </w:rPr>
        <w:br/>
      </w:r>
      <w:r>
        <w:rPr>
          <w:rFonts w:eastAsia="Times New Roman"/>
        </w:rPr>
        <w:br/>
      </w:r>
      <w:hyperlink r:id="rId196" w:history="1">
        <w:r>
          <w:rPr>
            <w:rStyle w:val="Hyperlink"/>
            <w:rFonts w:eastAsia="Times New Roman"/>
            <w:b/>
            <w:bCs/>
          </w:rPr>
          <w:t xml:space="preserve">PRH Grand </w:t>
        </w:r>
        <w:r>
          <w:rPr>
            <w:rStyle w:val="Hyperlink"/>
            <w:rFonts w:eastAsia="Times New Roman"/>
            <w:b/>
            <w:bCs/>
          </w:rPr>
          <w:t>Round: Human factors.</w:t>
        </w:r>
      </w:hyperlink>
      <w:r>
        <w:rPr>
          <w:rFonts w:eastAsia="Times New Roman"/>
        </w:rPr>
        <w:br/>
        <w:t>[Speaker: Dr Rob Galloway, A&amp;E Consultant.]</w:t>
      </w:r>
      <w:r>
        <w:rPr>
          <w:rFonts w:eastAsia="Times New Roman"/>
        </w:rPr>
        <w:br/>
      </w:r>
      <w:proofErr w:type="spellStart"/>
      <w:r>
        <w:rPr>
          <w:rFonts w:eastAsia="Times New Roman"/>
        </w:rPr>
        <w:t>Euan</w:t>
      </w:r>
      <w:proofErr w:type="spellEnd"/>
      <w:r>
        <w:rPr>
          <w:rFonts w:eastAsia="Times New Roman"/>
        </w:rPr>
        <w:t xml:space="preserve"> </w:t>
      </w:r>
      <w:proofErr w:type="spellStart"/>
      <w:r>
        <w:rPr>
          <w:rFonts w:eastAsia="Times New Roman"/>
        </w:rPr>
        <w:t>Keat</w:t>
      </w:r>
      <w:proofErr w:type="spellEnd"/>
      <w:r>
        <w:rPr>
          <w:rFonts w:eastAsia="Times New Roman"/>
        </w:rPr>
        <w:t xml:space="preserve"> Education Centre, PRH</w:t>
      </w:r>
      <w:r>
        <w:rPr>
          <w:rFonts w:eastAsia="Times New Roman"/>
        </w:rPr>
        <w:br/>
        <w:t xml:space="preserve">From: 30th June, 2017 12:30pm </w:t>
      </w:r>
      <w:hyperlink r:id="rId197" w:history="1">
        <w:r>
          <w:rPr>
            <w:rStyle w:val="Hyperlink"/>
            <w:rFonts w:eastAsia="Times New Roman"/>
          </w:rPr>
          <w:t>https://iris.bsuh.nhs.uk/course/view.php?id=173</w:t>
        </w:r>
      </w:hyperlink>
      <w:r>
        <w:rPr>
          <w:rFonts w:eastAsia="Times New Roman"/>
        </w:rPr>
        <w:br/>
      </w:r>
      <w:proofErr w:type="gramStart"/>
      <w:r>
        <w:rPr>
          <w:rFonts w:eastAsia="Times New Roman"/>
        </w:rPr>
        <w:t>For</w:t>
      </w:r>
      <w:proofErr w:type="gramEnd"/>
      <w:r>
        <w:rPr>
          <w:rFonts w:eastAsia="Times New Roman"/>
        </w:rPr>
        <w:t xml:space="preserve"> more informa</w:t>
      </w:r>
      <w:r>
        <w:rPr>
          <w:rFonts w:eastAsia="Times New Roman"/>
        </w:rPr>
        <w:t xml:space="preserve">tion, please contact Amelia.Amon@bsuh.nhs.uk. </w:t>
      </w:r>
      <w:r>
        <w:rPr>
          <w:rFonts w:eastAsia="Times New Roman"/>
        </w:rPr>
        <w:br/>
      </w:r>
      <w:r>
        <w:rPr>
          <w:rFonts w:eastAsia="Times New Roman"/>
        </w:rPr>
        <w:br/>
      </w:r>
      <w:hyperlink r:id="rId198" w:history="1">
        <w:r>
          <w:rPr>
            <w:rStyle w:val="Hyperlink"/>
            <w:rFonts w:eastAsia="Times New Roman"/>
            <w:b/>
            <w:bCs/>
          </w:rPr>
          <w:t>World Elder Abuse Awareness Day Training Event.</w:t>
        </w:r>
      </w:hyperlink>
      <w:r>
        <w:rPr>
          <w:rFonts w:eastAsia="Times New Roman"/>
        </w:rPr>
        <w:br/>
        <w:t>[This Brighton &amp; Hove multi-agency CPD event a</w:t>
      </w:r>
      <w:r>
        <w:rPr>
          <w:rFonts w:eastAsia="Times New Roman"/>
        </w:rPr>
        <w:t>ims to raise awareness of abuse experienced by older people and promote a greater understanding of local services.]</w:t>
      </w:r>
      <w:r>
        <w:rPr>
          <w:rFonts w:eastAsia="Times New Roman"/>
        </w:rPr>
        <w:br/>
      </w:r>
      <w:proofErr w:type="spellStart"/>
      <w:r>
        <w:rPr>
          <w:rFonts w:eastAsia="Times New Roman"/>
        </w:rPr>
        <w:t>Brighthelm</w:t>
      </w:r>
      <w:proofErr w:type="spellEnd"/>
      <w:r>
        <w:rPr>
          <w:rFonts w:eastAsia="Times New Roman"/>
        </w:rPr>
        <w:t xml:space="preserve"> Centre, Brighton</w:t>
      </w:r>
      <w:r>
        <w:rPr>
          <w:rFonts w:eastAsia="Times New Roman"/>
        </w:rPr>
        <w:br/>
        <w:t>All day event on: 16th June, 2017</w:t>
      </w:r>
      <w:r>
        <w:rPr>
          <w:rFonts w:eastAsia="Times New Roman"/>
        </w:rPr>
        <w:br/>
      </w:r>
      <w:hyperlink r:id="rId199" w:history="1">
        <w:r>
          <w:rPr>
            <w:rStyle w:val="Hyperlink"/>
            <w:rFonts w:eastAsia="Times New Roman"/>
          </w:rPr>
          <w:t>https://www.eventbrite.co.uk/e/world-elder-abuse-awareness-day-training-event-tickets-34426738301</w:t>
        </w:r>
      </w:hyperlink>
      <w:r>
        <w:rPr>
          <w:rFonts w:eastAsia="Times New Roman"/>
        </w:rPr>
        <w:br/>
      </w:r>
    </w:p>
    <w:p w:rsidR="00000000" w:rsidRDefault="007C18A6">
      <w:pPr>
        <w:pStyle w:val="Heading3"/>
        <w:rPr>
          <w:rFonts w:eastAsia="Times New Roman"/>
        </w:rPr>
      </w:pPr>
      <w:r>
        <w:rPr>
          <w:rFonts w:eastAsia="Times New Roman"/>
        </w:rPr>
        <w:t>Guidelines</w:t>
      </w:r>
    </w:p>
    <w:p w:rsidR="00000000" w:rsidRDefault="007C18A6">
      <w:pPr>
        <w:spacing w:after="240"/>
        <w:rPr>
          <w:rFonts w:eastAsia="Times New Roman"/>
        </w:rPr>
      </w:pPr>
      <w:r>
        <w:rPr>
          <w:rStyle w:val="Emphasis"/>
          <w:rFonts w:eastAsia="Times New Roman"/>
        </w:rPr>
        <w:t>The following new guidance has recently been published</w:t>
      </w:r>
      <w:proofErr w:type="gramStart"/>
      <w:r>
        <w:rPr>
          <w:rStyle w:val="Emphasis"/>
          <w:rFonts w:eastAsia="Times New Roman"/>
        </w:rPr>
        <w:t>:</w:t>
      </w:r>
      <w:proofErr w:type="gramEnd"/>
      <w:r>
        <w:rPr>
          <w:rFonts w:eastAsia="Times New Roman"/>
        </w:rPr>
        <w:br/>
      </w:r>
      <w:r>
        <w:rPr>
          <w:rFonts w:eastAsia="Times New Roman"/>
        </w:rPr>
        <w:br/>
      </w:r>
      <w:hyperlink r:id="rId200" w:history="1">
        <w:r>
          <w:rPr>
            <w:rStyle w:val="Hyperlink"/>
            <w:rFonts w:eastAsia="Times New Roman"/>
            <w:b/>
            <w:bCs/>
          </w:rPr>
          <w:t>Sustainable Development Management Plan (SDMP) Guidance for Health and Social Care Organisations.</w:t>
        </w:r>
      </w:hyperlink>
      <w:r>
        <w:rPr>
          <w:rFonts w:eastAsia="Times New Roman"/>
        </w:rPr>
        <w:br/>
        <w:t>NHS Sustainable Development Unit</w:t>
      </w:r>
      <w:proofErr w:type="gramStart"/>
      <w:r>
        <w:rPr>
          <w:rFonts w:eastAsia="Times New Roman"/>
        </w:rPr>
        <w:t>;2017</w:t>
      </w:r>
      <w:proofErr w:type="gramEnd"/>
      <w:r>
        <w:rPr>
          <w:rFonts w:eastAsia="Times New Roman"/>
        </w:rPr>
        <w:t>.</w:t>
      </w:r>
      <w:r>
        <w:rPr>
          <w:rFonts w:eastAsia="Times New Roman"/>
        </w:rPr>
        <w:br/>
      </w:r>
      <w:hyperlink r:id="rId201" w:history="1">
        <w:r>
          <w:rPr>
            <w:rStyle w:val="Hyperlink"/>
            <w:rFonts w:eastAsia="Times New Roman"/>
          </w:rPr>
          <w:t>http://www.sduhealth.org.uk/delivery/plan.aspx</w:t>
        </w:r>
      </w:hyperlink>
      <w:r>
        <w:rPr>
          <w:rFonts w:eastAsia="Times New Roman"/>
        </w:rPr>
        <w:br/>
        <w:t>[This guidance is intended to support organisations to understand the key elements that make up a sustainable development management plan. It has been updated with the current NHS standard contract and provide</w:t>
      </w:r>
      <w:r>
        <w:rPr>
          <w:rFonts w:eastAsia="Times New Roman"/>
        </w:rPr>
        <w:t>s more detailed guidance as to which areas are more or less appropriate for large providers, small providers and CCGs.]</w:t>
      </w:r>
      <w:r>
        <w:rPr>
          <w:rFonts w:eastAsia="Times New Roman"/>
        </w:rPr>
        <w:br/>
      </w:r>
      <w:r>
        <w:rPr>
          <w:rFonts w:eastAsia="Times New Roman"/>
          <w:i/>
          <w:iCs/>
        </w:rPr>
        <w:t>Freely available online</w:t>
      </w:r>
    </w:p>
    <w:p w:rsidR="00000000" w:rsidRDefault="007C18A6">
      <w:pPr>
        <w:pStyle w:val="Heading3"/>
        <w:rPr>
          <w:rFonts w:eastAsia="Times New Roman"/>
        </w:rPr>
      </w:pPr>
      <w:r>
        <w:rPr>
          <w:rFonts w:eastAsia="Times New Roman"/>
        </w:rPr>
        <w:t>Reports</w:t>
      </w:r>
    </w:p>
    <w:p w:rsidR="00000000" w:rsidRDefault="007C18A6">
      <w:pPr>
        <w:spacing w:after="240"/>
        <w:rPr>
          <w:rFonts w:eastAsia="Times New Roman"/>
        </w:rPr>
      </w:pPr>
      <w:r>
        <w:rPr>
          <w:rStyle w:val="Emphasis"/>
          <w:rFonts w:eastAsia="Times New Roman"/>
        </w:rPr>
        <w:t>The following report(s) may be of interest</w:t>
      </w:r>
      <w:proofErr w:type="gramStart"/>
      <w:r>
        <w:rPr>
          <w:rStyle w:val="Emphasis"/>
          <w:rFonts w:eastAsia="Times New Roman"/>
        </w:rPr>
        <w:t>:</w:t>
      </w:r>
      <w:proofErr w:type="gramEnd"/>
      <w:r>
        <w:rPr>
          <w:rFonts w:eastAsia="Times New Roman"/>
        </w:rPr>
        <w:br/>
      </w:r>
      <w:r>
        <w:rPr>
          <w:rFonts w:eastAsia="Times New Roman"/>
        </w:rPr>
        <w:br/>
      </w:r>
      <w:hyperlink r:id="rId202" w:history="1">
        <w:r>
          <w:rPr>
            <w:rStyle w:val="Hyperlink"/>
            <w:rFonts w:eastAsia="Times New Roman"/>
            <w:b/>
            <w:bCs/>
          </w:rPr>
          <w:t>Caring to change: How compassionate leadership can stimulate innovation in health care.</w:t>
        </w:r>
      </w:hyperlink>
      <w:r>
        <w:rPr>
          <w:rFonts w:eastAsia="Times New Roman"/>
        </w:rPr>
        <w:br/>
      </w:r>
      <w:proofErr w:type="gramStart"/>
      <w:r>
        <w:rPr>
          <w:rFonts w:eastAsia="Times New Roman"/>
        </w:rPr>
        <w:t>The King's Fund; 2017.</w:t>
      </w:r>
      <w:proofErr w:type="gramEnd"/>
      <w:r>
        <w:rPr>
          <w:rFonts w:eastAsia="Times New Roman"/>
        </w:rPr>
        <w:br/>
      </w:r>
      <w:hyperlink r:id="rId203" w:history="1">
        <w:r>
          <w:rPr>
            <w:rStyle w:val="Hyperlink"/>
            <w:rFonts w:eastAsia="Times New Roman"/>
          </w:rPr>
          <w:t>https://www.kingsfund.org.uk/publications/caring-change</w:t>
        </w:r>
      </w:hyperlink>
      <w:r>
        <w:rPr>
          <w:rFonts w:eastAsia="Times New Roman"/>
        </w:rPr>
        <w:br/>
        <w:t>[T</w:t>
      </w:r>
      <w:r>
        <w:rPr>
          <w:rFonts w:eastAsia="Times New Roman"/>
        </w:rPr>
        <w:t>his paper looks at compassion – which involves attending, understanding, empathising and helping – as a core cultural value of the NHS and how compassionate leadership results in a working environment that encourages people to find new and improved ways of</w:t>
      </w:r>
      <w:r>
        <w:rPr>
          <w:rFonts w:eastAsia="Times New Roman"/>
        </w:rPr>
        <w:t xml:space="preserve"> doing things. It also describes four key elements of a culture for innovative, high-quality and continually improving care and what they mean for patients, staff and the wider organisation]</w:t>
      </w:r>
      <w:r>
        <w:rPr>
          <w:rFonts w:eastAsia="Times New Roman"/>
        </w:rPr>
        <w:br/>
      </w:r>
      <w:r>
        <w:rPr>
          <w:rFonts w:eastAsia="Times New Roman"/>
          <w:i/>
          <w:iCs/>
        </w:rPr>
        <w:t>Freely available online</w:t>
      </w:r>
      <w:r>
        <w:rPr>
          <w:rFonts w:eastAsia="Times New Roman"/>
        </w:rPr>
        <w:br/>
      </w:r>
      <w:r>
        <w:rPr>
          <w:rFonts w:eastAsia="Times New Roman"/>
        </w:rPr>
        <w:br/>
      </w:r>
      <w:hyperlink r:id="rId204" w:history="1">
        <w:r>
          <w:rPr>
            <w:rStyle w:val="Hyperlink"/>
            <w:rFonts w:eastAsia="Times New Roman"/>
            <w:b/>
            <w:bCs/>
          </w:rPr>
          <w:t>Draw the line - managers' toolkit for raising concerns.</w:t>
        </w:r>
      </w:hyperlink>
      <w:r>
        <w:rPr>
          <w:rFonts w:eastAsia="Times New Roman"/>
        </w:rPr>
        <w:br/>
      </w:r>
      <w:proofErr w:type="gramStart"/>
      <w:r>
        <w:rPr>
          <w:rFonts w:eastAsia="Times New Roman"/>
        </w:rPr>
        <w:t>NHS Employers; 2017.</w:t>
      </w:r>
      <w:proofErr w:type="gramEnd"/>
      <w:r>
        <w:rPr>
          <w:rFonts w:eastAsia="Times New Roman"/>
        </w:rPr>
        <w:br/>
      </w:r>
      <w:hyperlink r:id="rId205" w:history="1">
        <w:r>
          <w:rPr>
            <w:rStyle w:val="Hyperlink"/>
            <w:rFonts w:eastAsia="Times New Roman"/>
          </w:rPr>
          <w:t>http://www.nhsemployers.org/your-workforce/retain-and-improve/raising-concerns-at-work-and-whistleblowing/draw-the-line</w:t>
        </w:r>
      </w:hyperlink>
      <w:r>
        <w:rPr>
          <w:rFonts w:eastAsia="Times New Roman"/>
        </w:rPr>
        <w:br/>
        <w:t xml:space="preserve">[Our 'Draw the line' resources help facilitate engagement between managers and the </w:t>
      </w:r>
      <w:r>
        <w:rPr>
          <w:rFonts w:eastAsia="Times New Roman"/>
        </w:rPr>
        <w:t>board, senior teams, wider management teams and staff about the importance of raising concerns. They highlight some key considerations for managers when they are dealing with concerns raised by staff, and showcase different approaches undertaken by other N</w:t>
      </w:r>
      <w:r>
        <w:rPr>
          <w:rFonts w:eastAsia="Times New Roman"/>
        </w:rPr>
        <w:t>HS organisations.]</w:t>
      </w:r>
      <w:r>
        <w:rPr>
          <w:rFonts w:eastAsia="Times New Roman"/>
        </w:rPr>
        <w:br/>
      </w:r>
      <w:r>
        <w:rPr>
          <w:rFonts w:eastAsia="Times New Roman"/>
          <w:i/>
          <w:iCs/>
        </w:rPr>
        <w:t>Freely available online</w:t>
      </w:r>
      <w:r>
        <w:rPr>
          <w:rFonts w:eastAsia="Times New Roman"/>
        </w:rPr>
        <w:br/>
      </w:r>
      <w:r>
        <w:rPr>
          <w:rFonts w:eastAsia="Times New Roman"/>
        </w:rPr>
        <w:br/>
      </w:r>
      <w:hyperlink r:id="rId206" w:history="1">
        <w:r>
          <w:rPr>
            <w:rStyle w:val="Hyperlink"/>
            <w:rFonts w:eastAsia="Times New Roman"/>
            <w:b/>
            <w:bCs/>
          </w:rPr>
          <w:t>Driving improvement: Case studies from eight NHS trusts.</w:t>
        </w:r>
      </w:hyperlink>
      <w:r>
        <w:rPr>
          <w:rFonts w:eastAsia="Times New Roman"/>
        </w:rPr>
        <w:br/>
        <w:t>Care Quality Commission (CQC); 2017.</w:t>
      </w:r>
      <w:r>
        <w:rPr>
          <w:rFonts w:eastAsia="Times New Roman"/>
        </w:rPr>
        <w:br/>
      </w:r>
      <w:hyperlink r:id="rId207" w:history="1">
        <w:r>
          <w:rPr>
            <w:rStyle w:val="Hyperlink"/>
            <w:rFonts w:eastAsia="Times New Roman"/>
          </w:rPr>
          <w:t>http://www.cqc.org.uk/publications/evaluation/driving-improvement-case-studies-eight-nhs-trusts</w:t>
        </w:r>
      </w:hyperlink>
      <w:r>
        <w:rPr>
          <w:rFonts w:eastAsia="Times New Roman"/>
        </w:rPr>
        <w:br/>
        <w:t>[This Care Quality Commission report reveals the journ</w:t>
      </w:r>
      <w:r>
        <w:rPr>
          <w:rFonts w:eastAsia="Times New Roman"/>
        </w:rPr>
        <w:t>ey of improvement travelled by eight providers from the perspective of staff, patients and organisations that represent them. It highlights how engaging and empowering staff has been critical in driving up quality.]</w:t>
      </w:r>
      <w:r>
        <w:rPr>
          <w:rFonts w:eastAsia="Times New Roman"/>
        </w:rPr>
        <w:br/>
      </w:r>
      <w:r>
        <w:rPr>
          <w:rFonts w:eastAsia="Times New Roman"/>
          <w:i/>
          <w:iCs/>
        </w:rPr>
        <w:t>Freely available online</w:t>
      </w:r>
      <w:r>
        <w:rPr>
          <w:rFonts w:eastAsia="Times New Roman"/>
        </w:rPr>
        <w:br/>
      </w:r>
      <w:r>
        <w:rPr>
          <w:rFonts w:eastAsia="Times New Roman"/>
        </w:rPr>
        <w:br/>
      </w:r>
      <w:hyperlink r:id="rId208" w:history="1">
        <w:r>
          <w:rPr>
            <w:rStyle w:val="Hyperlink"/>
            <w:rFonts w:eastAsia="Times New Roman"/>
            <w:b/>
            <w:bCs/>
          </w:rPr>
          <w:t>Election briefing: Quality of care in the English NHS.</w:t>
        </w:r>
      </w:hyperlink>
      <w:r>
        <w:rPr>
          <w:rFonts w:eastAsia="Times New Roman"/>
        </w:rPr>
        <w:br/>
      </w:r>
      <w:proofErr w:type="gramStart"/>
      <w:r>
        <w:rPr>
          <w:rFonts w:eastAsia="Times New Roman"/>
        </w:rPr>
        <w:t>The Health Foundation; 2017.</w:t>
      </w:r>
      <w:proofErr w:type="gramEnd"/>
      <w:r>
        <w:rPr>
          <w:rFonts w:eastAsia="Times New Roman"/>
        </w:rPr>
        <w:br/>
      </w:r>
      <w:hyperlink r:id="rId209" w:history="1">
        <w:r>
          <w:rPr>
            <w:rStyle w:val="Hyperlink"/>
            <w:rFonts w:eastAsia="Times New Roman"/>
          </w:rPr>
          <w:t>http://www.health.org.uk/publication/election-briefing-quality-care-english-nhs</w:t>
        </w:r>
      </w:hyperlink>
      <w:r>
        <w:rPr>
          <w:rFonts w:eastAsia="Times New Roman"/>
        </w:rPr>
        <w:br/>
        <w:t xml:space="preserve">[This is second of three Health Foundation briefings ahead of the June 2017 General Election, and focuses on the quality of care in the English NHS. It finds that waiting </w:t>
      </w:r>
      <w:r>
        <w:rPr>
          <w:rFonts w:eastAsia="Times New Roman"/>
        </w:rPr>
        <w:t>times for many NHS urgent and emergency services in England were at their worst in 2016/17 for the last five years, but there is so far little evidence that the quality of care for some of the big killers – like heart attack, stroke and cancer – is deterio</w:t>
      </w:r>
      <w:r>
        <w:rPr>
          <w:rFonts w:eastAsia="Times New Roman"/>
        </w:rPr>
        <w:t>rating.]</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210" w:history="1">
        <w:r>
          <w:rPr>
            <w:rStyle w:val="Hyperlink"/>
            <w:rFonts w:eastAsia="Times New Roman"/>
            <w:b/>
            <w:bCs/>
          </w:rPr>
          <w:t>Emergency hospital care for children and young people.</w:t>
        </w:r>
        <w:proofErr w:type="gramEnd"/>
      </w:hyperlink>
      <w:r>
        <w:rPr>
          <w:rFonts w:eastAsia="Times New Roman"/>
        </w:rPr>
        <w:br/>
      </w:r>
      <w:proofErr w:type="spellStart"/>
      <w:proofErr w:type="gramStart"/>
      <w:r>
        <w:rPr>
          <w:rFonts w:eastAsia="Times New Roman"/>
        </w:rPr>
        <w:t>QualityWatch</w:t>
      </w:r>
      <w:proofErr w:type="spellEnd"/>
      <w:r>
        <w:rPr>
          <w:rFonts w:eastAsia="Times New Roman"/>
        </w:rPr>
        <w:t>; 2017.</w:t>
      </w:r>
      <w:proofErr w:type="gramEnd"/>
      <w:r>
        <w:rPr>
          <w:rFonts w:eastAsia="Times New Roman"/>
        </w:rPr>
        <w:br/>
      </w:r>
      <w:hyperlink r:id="rId211" w:history="1">
        <w:r>
          <w:rPr>
            <w:rStyle w:val="Hyperlink"/>
            <w:rFonts w:eastAsia="Times New Roman"/>
          </w:rPr>
          <w:t>http://www.qualitywatch.org.uk/cyp</w:t>
        </w:r>
      </w:hyperlink>
      <w:r>
        <w:rPr>
          <w:rFonts w:eastAsia="Times New Roman"/>
        </w:rPr>
        <w:br/>
        <w:t>[Analysing</w:t>
      </w:r>
      <w:r>
        <w:rPr>
          <w:rFonts w:eastAsia="Times New Roman"/>
        </w:rPr>
        <w:t xml:space="preserve"> Hospital Episode Statistics from 2006/07 to 2015/16, this report looks at the use and quality of emergency hospital services for children and young people aged up to 24. It shows changes in patterns of use over time and provides the basis for discussions </w:t>
      </w:r>
      <w:r>
        <w:rPr>
          <w:rFonts w:eastAsia="Times New Roman"/>
        </w:rPr>
        <w:t>about the quality of care for children and young people.]</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212" w:history="1">
        <w:r>
          <w:rPr>
            <w:rStyle w:val="Hyperlink"/>
            <w:rFonts w:eastAsia="Times New Roman"/>
            <w:b/>
            <w:bCs/>
          </w:rPr>
          <w:t>Impact of regulation in a shifting environment.</w:t>
        </w:r>
        <w:proofErr w:type="gramEnd"/>
      </w:hyperlink>
      <w:r>
        <w:rPr>
          <w:rFonts w:eastAsia="Times New Roman"/>
        </w:rPr>
        <w:br/>
      </w:r>
      <w:proofErr w:type="gramStart"/>
      <w:r>
        <w:rPr>
          <w:rFonts w:eastAsia="Times New Roman"/>
        </w:rPr>
        <w:t>NHS Prov</w:t>
      </w:r>
      <w:r>
        <w:rPr>
          <w:rFonts w:eastAsia="Times New Roman"/>
        </w:rPr>
        <w:t>iders; 2017.</w:t>
      </w:r>
      <w:proofErr w:type="gramEnd"/>
      <w:r>
        <w:rPr>
          <w:rFonts w:eastAsia="Times New Roman"/>
        </w:rPr>
        <w:br/>
      </w:r>
      <w:hyperlink r:id="rId213" w:history="1">
        <w:r>
          <w:rPr>
            <w:rStyle w:val="Hyperlink"/>
            <w:rFonts w:eastAsia="Times New Roman"/>
          </w:rPr>
          <w:t>https://www.nhsproviders.org/resource-library/reports/impact-of-regulation-in-a-shifting-environment</w:t>
        </w:r>
      </w:hyperlink>
      <w:r>
        <w:rPr>
          <w:rFonts w:eastAsia="Times New Roman"/>
        </w:rPr>
        <w:br/>
        <w:t>[This report outlines the</w:t>
      </w:r>
      <w:r>
        <w:rPr>
          <w:rFonts w:eastAsia="Times New Roman"/>
        </w:rPr>
        <w:t xml:space="preserve"> results of an NHS Providers' member survey on how the current regulatory regime is operating, carried out in January 2017. It explored the burden of regulation experienced by NHS trusts and </w:t>
      </w:r>
      <w:proofErr w:type="gramStart"/>
      <w:r>
        <w:rPr>
          <w:rFonts w:eastAsia="Times New Roman"/>
        </w:rPr>
        <w:t>foundation trusts and consider</w:t>
      </w:r>
      <w:proofErr w:type="gramEnd"/>
      <w:r>
        <w:rPr>
          <w:rFonts w:eastAsia="Times New Roman"/>
        </w:rPr>
        <w:t xml:space="preserve"> how this may be impacting trusts' </w:t>
      </w:r>
      <w:r>
        <w:rPr>
          <w:rFonts w:eastAsia="Times New Roman"/>
        </w:rPr>
        <w:t>ability to manage increased demand, restore performance against targets, transform services and achieve financial balance.]</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214" w:history="1">
        <w:r>
          <w:rPr>
            <w:rStyle w:val="Hyperlink"/>
            <w:rFonts w:eastAsia="Times New Roman"/>
            <w:b/>
            <w:bCs/>
          </w:rPr>
          <w:t>Integration and Better Care Fund Policy Framework 2017 to 2019.</w:t>
        </w:r>
        <w:proofErr w:type="gramEnd"/>
      </w:hyperlink>
      <w:r>
        <w:rPr>
          <w:rFonts w:eastAsia="Times New Roman"/>
        </w:rPr>
        <w:br/>
      </w:r>
      <w:proofErr w:type="gramStart"/>
      <w:r>
        <w:rPr>
          <w:rFonts w:eastAsia="Times New Roman"/>
        </w:rPr>
        <w:t>Department of Health (DH); 2017.</w:t>
      </w:r>
      <w:proofErr w:type="gramEnd"/>
      <w:r>
        <w:rPr>
          <w:rFonts w:eastAsia="Times New Roman"/>
        </w:rPr>
        <w:br/>
      </w:r>
      <w:hyperlink r:id="rId215" w:history="1">
        <w:r>
          <w:rPr>
            <w:rStyle w:val="Hyperlink"/>
            <w:rFonts w:eastAsia="Times New Roman"/>
          </w:rPr>
          <w:t>https://www.gov.uk/government/publications/integration-and-better-care-fund-policy-framework-2017-to-2019</w:t>
        </w:r>
      </w:hyperlink>
      <w:r>
        <w:rPr>
          <w:rFonts w:eastAsia="Times New Roman"/>
        </w:rPr>
        <w:br/>
        <w:t>[This document sets out the story of integration of health, social care and other public services, and provides an overview of related policy initiati</w:t>
      </w:r>
      <w:r>
        <w:rPr>
          <w:rFonts w:eastAsia="Times New Roman"/>
        </w:rPr>
        <w:t xml:space="preserve">ves and legislation. It is intended for use by those responsible for delivering the Better Care Fund at a local level (such as clinical commissioning groups, local authorities, </w:t>
      </w:r>
      <w:proofErr w:type="gramStart"/>
      <w:r>
        <w:rPr>
          <w:rFonts w:eastAsia="Times New Roman"/>
        </w:rPr>
        <w:t>health</w:t>
      </w:r>
      <w:proofErr w:type="gramEnd"/>
      <w:r>
        <w:rPr>
          <w:rFonts w:eastAsia="Times New Roman"/>
        </w:rPr>
        <w:t xml:space="preserve"> and wellbeing boards) and NHS England.]</w:t>
      </w:r>
      <w:r>
        <w:rPr>
          <w:rFonts w:eastAsia="Times New Roman"/>
        </w:rPr>
        <w:br/>
      </w:r>
      <w:r>
        <w:rPr>
          <w:rFonts w:eastAsia="Times New Roman"/>
          <w:i/>
          <w:iCs/>
        </w:rPr>
        <w:t>Freely available online</w:t>
      </w:r>
      <w:r>
        <w:rPr>
          <w:rFonts w:eastAsia="Times New Roman"/>
        </w:rPr>
        <w:br/>
      </w:r>
      <w:r>
        <w:rPr>
          <w:rFonts w:eastAsia="Times New Roman"/>
        </w:rPr>
        <w:br/>
      </w:r>
      <w:hyperlink r:id="rId216" w:history="1">
        <w:r>
          <w:rPr>
            <w:rStyle w:val="Hyperlink"/>
            <w:rFonts w:eastAsia="Times New Roman"/>
            <w:b/>
            <w:bCs/>
          </w:rPr>
          <w:t>King's Fund Quarterly Monitoring Report: How is the NHS performing? June 2017</w:t>
        </w:r>
      </w:hyperlink>
      <w:r>
        <w:rPr>
          <w:rFonts w:eastAsia="Times New Roman"/>
        </w:rPr>
        <w:br/>
      </w:r>
      <w:proofErr w:type="gramStart"/>
      <w:r>
        <w:rPr>
          <w:rFonts w:eastAsia="Times New Roman"/>
        </w:rPr>
        <w:t>The</w:t>
      </w:r>
      <w:proofErr w:type="gramEnd"/>
      <w:r>
        <w:rPr>
          <w:rFonts w:eastAsia="Times New Roman"/>
        </w:rPr>
        <w:t xml:space="preserve"> King's Fund; 2017.</w:t>
      </w:r>
      <w:r>
        <w:rPr>
          <w:rFonts w:eastAsia="Times New Roman"/>
        </w:rPr>
        <w:br/>
      </w:r>
      <w:hyperlink r:id="rId217" w:history="1">
        <w:r>
          <w:rPr>
            <w:rStyle w:val="Hyperlink"/>
            <w:rFonts w:eastAsia="Times New Roman"/>
          </w:rPr>
          <w:t>https://www.kingsfund.org.uk/publications/articles/how-nhs-performing-june-2017</w:t>
        </w:r>
      </w:hyperlink>
      <w:r>
        <w:rPr>
          <w:rFonts w:eastAsia="Times New Roman"/>
        </w:rPr>
        <w:br/>
        <w:t>[This report aims to take stock of what has happened over the past quarter and to assess the state of the health and care system. It provides an u</w:t>
      </w:r>
      <w:r>
        <w:rPr>
          <w:rFonts w:eastAsia="Times New Roman"/>
        </w:rPr>
        <w:t xml:space="preserve">pdate on how the NHS is coping as it continues to grapple with productivity and reform challenges under continued financial pressure. The quarterly monitoring report combines publicly available data on selected NHS performance measures with views from NHS </w:t>
      </w:r>
      <w:r>
        <w:rPr>
          <w:rFonts w:eastAsia="Times New Roman"/>
        </w:rPr>
        <w:t>trust finance directors and clinical commissioning group (CCG) finance leads.]</w:t>
      </w:r>
      <w:r>
        <w:rPr>
          <w:rFonts w:eastAsia="Times New Roman"/>
        </w:rPr>
        <w:br/>
      </w:r>
      <w:r>
        <w:rPr>
          <w:rFonts w:eastAsia="Times New Roman"/>
          <w:i/>
          <w:iCs/>
        </w:rPr>
        <w:t>Freely available online</w:t>
      </w:r>
      <w:r>
        <w:rPr>
          <w:rFonts w:eastAsia="Times New Roman"/>
        </w:rPr>
        <w:br/>
      </w:r>
      <w:r>
        <w:rPr>
          <w:rFonts w:eastAsia="Times New Roman"/>
        </w:rPr>
        <w:br/>
      </w:r>
      <w:hyperlink r:id="rId218" w:history="1">
        <w:r>
          <w:rPr>
            <w:rStyle w:val="Hyperlink"/>
            <w:rFonts w:eastAsia="Times New Roman"/>
            <w:b/>
            <w:bCs/>
          </w:rPr>
          <w:t xml:space="preserve">Leading across the health and care system: Lessons from </w:t>
        </w:r>
        <w:r>
          <w:rPr>
            <w:rStyle w:val="Hyperlink"/>
            <w:rFonts w:eastAsia="Times New Roman"/>
            <w:b/>
            <w:bCs/>
          </w:rPr>
          <w:t>experience.</w:t>
        </w:r>
      </w:hyperlink>
      <w:r>
        <w:rPr>
          <w:rFonts w:eastAsia="Times New Roman"/>
        </w:rPr>
        <w:br/>
      </w:r>
      <w:proofErr w:type="gramStart"/>
      <w:r>
        <w:rPr>
          <w:rFonts w:eastAsia="Times New Roman"/>
        </w:rPr>
        <w:t>The King's Fund; 2017.</w:t>
      </w:r>
      <w:proofErr w:type="gramEnd"/>
      <w:r>
        <w:rPr>
          <w:rFonts w:eastAsia="Times New Roman"/>
        </w:rPr>
        <w:br/>
      </w:r>
      <w:hyperlink r:id="rId219" w:history="1">
        <w:r>
          <w:rPr>
            <w:rStyle w:val="Hyperlink"/>
            <w:rFonts w:eastAsia="Times New Roman"/>
          </w:rPr>
          <w:t>https://www.kingsfund.org.uk/publications/leading-across-health-and-care-system</w:t>
        </w:r>
      </w:hyperlink>
      <w:r>
        <w:rPr>
          <w:rFonts w:eastAsia="Times New Roman"/>
        </w:rPr>
        <w:br/>
        <w:t>["This paper offers those who are leading new</w:t>
      </w:r>
      <w:r>
        <w:rPr>
          <w:rFonts w:eastAsia="Times New Roman"/>
        </w:rPr>
        <w:t xml:space="preserve"> systems of care some guidance on how to address the challenges they face. It draws on the Fund’s work on the development of new care models, sustainability and transformation plans, and </w:t>
      </w:r>
      <w:proofErr w:type="gramStart"/>
      <w:r>
        <w:rPr>
          <w:rFonts w:eastAsia="Times New Roman"/>
        </w:rPr>
        <w:t>accountable</w:t>
      </w:r>
      <w:proofErr w:type="gramEnd"/>
      <w:r>
        <w:rPr>
          <w:rFonts w:eastAsia="Times New Roman"/>
        </w:rPr>
        <w:t xml:space="preserve"> care organisations. It is also informed by the experience</w:t>
      </w:r>
      <w:r>
        <w:rPr>
          <w:rFonts w:eastAsia="Times New Roman"/>
        </w:rPr>
        <w:t xml:space="preserve"> of people who have occupied system leadership roles and draws on case studies from our research and organisational development work."]</w:t>
      </w:r>
      <w:r>
        <w:rPr>
          <w:rFonts w:eastAsia="Times New Roman"/>
        </w:rPr>
        <w:br/>
      </w:r>
      <w:r>
        <w:rPr>
          <w:rFonts w:eastAsia="Times New Roman"/>
          <w:i/>
          <w:iCs/>
        </w:rPr>
        <w:t>Freely available online</w:t>
      </w:r>
      <w:r>
        <w:rPr>
          <w:rFonts w:eastAsia="Times New Roman"/>
        </w:rPr>
        <w:br/>
      </w:r>
      <w:r>
        <w:rPr>
          <w:rFonts w:eastAsia="Times New Roman"/>
        </w:rPr>
        <w:br/>
      </w:r>
      <w:hyperlink r:id="rId220" w:history="1">
        <w:r>
          <w:rPr>
            <w:rStyle w:val="Hyperlink"/>
            <w:rFonts w:eastAsia="Times New Roman"/>
            <w:b/>
            <w:bCs/>
          </w:rPr>
          <w:t>Mental Capacity Report: April 2017.</w:t>
        </w:r>
      </w:hyperlink>
      <w:r>
        <w:rPr>
          <w:rFonts w:eastAsia="Times New Roman"/>
        </w:rPr>
        <w:br/>
      </w:r>
      <w:proofErr w:type="gramStart"/>
      <w:r>
        <w:rPr>
          <w:rFonts w:eastAsia="Times New Roman"/>
        </w:rPr>
        <w:t>Thirty Nine Essex Street LLP; 2017.</w:t>
      </w:r>
      <w:proofErr w:type="gramEnd"/>
      <w:r>
        <w:rPr>
          <w:rFonts w:eastAsia="Times New Roman"/>
        </w:rPr>
        <w:br/>
      </w:r>
      <w:hyperlink r:id="rId221" w:history="1">
        <w:r>
          <w:rPr>
            <w:rStyle w:val="Hyperlink"/>
            <w:rFonts w:eastAsia="Times New Roman"/>
          </w:rPr>
          <w:t>http://www.39essex.com/content/wp</w:t>
        </w:r>
        <w:r>
          <w:rPr>
            <w:rStyle w:val="Hyperlink"/>
            <w:rFonts w:eastAsia="Times New Roman"/>
          </w:rPr>
          <w:t>-content/uploads/2017/04/Mental-Capacity-Report-April-2017-Compendium.pdf</w:t>
        </w:r>
      </w:hyperlink>
      <w:r>
        <w:rPr>
          <w:rFonts w:eastAsia="Times New Roman"/>
        </w:rPr>
        <w:br/>
        <w:t>[Highlights this month include: In the Health, Welfare and Deprivation of Liberty Report: the Court of Appeal overturns the conventional understanding of deprivation of liberty under</w:t>
      </w:r>
      <w:r>
        <w:rPr>
          <w:rFonts w:eastAsia="Times New Roman"/>
        </w:rPr>
        <w:t xml:space="preserve"> the MHA; children, consent and deprivation of liberty, changes to inquest requirements in relation to </w:t>
      </w:r>
      <w:proofErr w:type="spellStart"/>
      <w:r>
        <w:rPr>
          <w:rFonts w:eastAsia="Times New Roman"/>
        </w:rPr>
        <w:t>DoLS</w:t>
      </w:r>
      <w:proofErr w:type="spellEnd"/>
      <w:r>
        <w:rPr>
          <w:rFonts w:eastAsia="Times New Roman"/>
        </w:rPr>
        <w:t>/Re X orders; ]</w:t>
      </w:r>
      <w:r>
        <w:rPr>
          <w:rFonts w:eastAsia="Times New Roman"/>
        </w:rPr>
        <w:br/>
      </w:r>
      <w:r>
        <w:rPr>
          <w:rFonts w:eastAsia="Times New Roman"/>
          <w:i/>
          <w:iCs/>
        </w:rPr>
        <w:t>Freely available online</w:t>
      </w:r>
      <w:r>
        <w:rPr>
          <w:rFonts w:eastAsia="Times New Roman"/>
        </w:rPr>
        <w:br/>
      </w:r>
      <w:r>
        <w:rPr>
          <w:rFonts w:eastAsia="Times New Roman"/>
        </w:rPr>
        <w:br/>
      </w:r>
      <w:hyperlink r:id="rId222" w:history="1">
        <w:r>
          <w:rPr>
            <w:rStyle w:val="Hyperlink"/>
            <w:rFonts w:eastAsia="Times New Roman"/>
            <w:b/>
            <w:bCs/>
          </w:rPr>
          <w:t>Mental Capacity Report: June 2017.</w:t>
        </w:r>
      </w:hyperlink>
      <w:r>
        <w:rPr>
          <w:rFonts w:eastAsia="Times New Roman"/>
        </w:rPr>
        <w:br/>
      </w:r>
      <w:proofErr w:type="gramStart"/>
      <w:r>
        <w:rPr>
          <w:rFonts w:eastAsia="Times New Roman"/>
        </w:rPr>
        <w:t>Thirty Nine Essex Street LLP; 2017.</w:t>
      </w:r>
      <w:proofErr w:type="gramEnd"/>
      <w:r>
        <w:rPr>
          <w:rFonts w:eastAsia="Times New Roman"/>
        </w:rPr>
        <w:br/>
      </w:r>
      <w:hyperlink r:id="rId223" w:history="1">
        <w:r>
          <w:rPr>
            <w:rStyle w:val="Hyperlink"/>
            <w:rFonts w:eastAsia="Times New Roman"/>
          </w:rPr>
          <w:t>http://www.39essex.com/content/wp-content/uploads</w:t>
        </w:r>
        <w:r>
          <w:rPr>
            <w:rStyle w:val="Hyperlink"/>
            <w:rFonts w:eastAsia="Times New Roman"/>
          </w:rPr>
          <w:t>/2017/06/Mental-Capacity-Report-June-2017-Compendium.pdf</w:t>
        </w:r>
      </w:hyperlink>
      <w:r>
        <w:rPr>
          <w:rFonts w:eastAsia="Times New Roman"/>
        </w:rPr>
        <w:br/>
        <w:t xml:space="preserve">[Highlights this month include in the Health, Welfare and Deprivation of Liberty Report: standing in the shoes of P in a difficult decision as to cancer treatment, s.21A and the LAA, Welsh </w:t>
      </w:r>
      <w:proofErr w:type="spellStart"/>
      <w:r>
        <w:rPr>
          <w:rFonts w:eastAsia="Times New Roman"/>
        </w:rPr>
        <w:t>DoLS</w:t>
      </w:r>
      <w:proofErr w:type="spellEnd"/>
      <w:r>
        <w:rPr>
          <w:rFonts w:eastAsia="Times New Roman"/>
        </w:rPr>
        <w:t xml:space="preserve"> and S</w:t>
      </w:r>
      <w:r>
        <w:rPr>
          <w:rFonts w:eastAsia="Times New Roman"/>
        </w:rPr>
        <w:t xml:space="preserve">ir James </w:t>
      </w:r>
      <w:proofErr w:type="spellStart"/>
      <w:r>
        <w:rPr>
          <w:rFonts w:eastAsia="Times New Roman"/>
        </w:rPr>
        <w:t>Munby</w:t>
      </w:r>
      <w:proofErr w:type="spellEnd"/>
      <w:r>
        <w:rPr>
          <w:rFonts w:eastAsia="Times New Roman"/>
        </w:rPr>
        <w:t xml:space="preserve"> P on the warpath; In the Wider Context Report: an election corner special report, new resources for GPs and about ADRTs, psychiatric treatment under scrutiny from Europe and moves to secure greater cross-border protection for adults;]</w:t>
      </w:r>
      <w:r>
        <w:rPr>
          <w:rFonts w:eastAsia="Times New Roman"/>
        </w:rPr>
        <w:br/>
      </w:r>
      <w:r>
        <w:rPr>
          <w:rFonts w:eastAsia="Times New Roman"/>
          <w:i/>
          <w:iCs/>
        </w:rPr>
        <w:t>Freely</w:t>
      </w:r>
      <w:r>
        <w:rPr>
          <w:rFonts w:eastAsia="Times New Roman"/>
          <w:i/>
          <w:iCs/>
        </w:rPr>
        <w:t xml:space="preserve"> available online</w:t>
      </w:r>
      <w:r>
        <w:rPr>
          <w:rFonts w:eastAsia="Times New Roman"/>
        </w:rPr>
        <w:br/>
      </w:r>
      <w:r>
        <w:rPr>
          <w:rFonts w:eastAsia="Times New Roman"/>
        </w:rPr>
        <w:br/>
      </w:r>
      <w:hyperlink r:id="rId224" w:history="1">
        <w:r>
          <w:rPr>
            <w:rStyle w:val="Hyperlink"/>
            <w:rFonts w:eastAsia="Times New Roman"/>
            <w:b/>
            <w:bCs/>
          </w:rPr>
          <w:t>Mental Capacity Report: May 2017.</w:t>
        </w:r>
      </w:hyperlink>
      <w:r>
        <w:rPr>
          <w:rFonts w:eastAsia="Times New Roman"/>
        </w:rPr>
        <w:br/>
      </w:r>
      <w:proofErr w:type="gramStart"/>
      <w:r>
        <w:rPr>
          <w:rFonts w:eastAsia="Times New Roman"/>
        </w:rPr>
        <w:t>Thirty Nine Essex Street LLP; 2017.</w:t>
      </w:r>
      <w:proofErr w:type="gramEnd"/>
      <w:r>
        <w:rPr>
          <w:rFonts w:eastAsia="Times New Roman"/>
        </w:rPr>
        <w:br/>
      </w:r>
      <w:hyperlink r:id="rId225" w:history="1">
        <w:r>
          <w:rPr>
            <w:rStyle w:val="Hyperlink"/>
            <w:rFonts w:eastAsia="Times New Roman"/>
          </w:rPr>
          <w:t>http://www.39essex.com/content/wp-content/uploads/2017/05/Mental-Capacity-Report-May-2017-Compendium-Screen-Friendly.pdf</w:t>
        </w:r>
      </w:hyperlink>
      <w:r>
        <w:rPr>
          <w:rFonts w:eastAsia="Times New Roman"/>
        </w:rPr>
        <w:br/>
        <w:t>[Highlights this month inclu</w:t>
      </w:r>
      <w:r>
        <w:rPr>
          <w:rFonts w:eastAsia="Times New Roman"/>
        </w:rPr>
        <w:t>de: In the Health, Welfare and Deprivation of Liberty Report: the failed challenge to funding for DOLS, DOLS and conditions, and examples of judges grappling with both capacity and best interests in situations of complexity.]</w:t>
      </w:r>
      <w:r>
        <w:rPr>
          <w:rFonts w:eastAsia="Times New Roman"/>
        </w:rPr>
        <w:br/>
      </w:r>
      <w:r>
        <w:rPr>
          <w:rFonts w:eastAsia="Times New Roman"/>
          <w:i/>
          <w:iCs/>
        </w:rPr>
        <w:t>Freely available online</w:t>
      </w:r>
      <w:r>
        <w:rPr>
          <w:rFonts w:eastAsia="Times New Roman"/>
        </w:rPr>
        <w:br/>
      </w:r>
      <w:r>
        <w:rPr>
          <w:rFonts w:eastAsia="Times New Roman"/>
        </w:rPr>
        <w:br/>
      </w:r>
      <w:hyperlink r:id="rId226" w:history="1">
        <w:r>
          <w:rPr>
            <w:rStyle w:val="Hyperlink"/>
            <w:rFonts w:eastAsia="Times New Roman"/>
            <w:b/>
            <w:bCs/>
          </w:rPr>
          <w:t>NHS efficiency map.</w:t>
        </w:r>
      </w:hyperlink>
      <w:r>
        <w:rPr>
          <w:rFonts w:eastAsia="Times New Roman"/>
        </w:rPr>
        <w:br/>
      </w:r>
      <w:proofErr w:type="gramStart"/>
      <w:r>
        <w:rPr>
          <w:rFonts w:eastAsia="Times New Roman"/>
        </w:rPr>
        <w:t>Healthcare Financial Management Association (HFMA); 2017.</w:t>
      </w:r>
      <w:proofErr w:type="gramEnd"/>
      <w:r>
        <w:rPr>
          <w:rFonts w:eastAsia="Times New Roman"/>
        </w:rPr>
        <w:br/>
      </w:r>
      <w:hyperlink r:id="rId227" w:history="1">
        <w:r>
          <w:rPr>
            <w:rStyle w:val="Hyperlink"/>
            <w:rFonts w:eastAsia="Times New Roman"/>
          </w:rPr>
          <w:t>https://www.hfma.org.uk</w:t>
        </w:r>
        <w:r>
          <w:rPr>
            <w:rStyle w:val="Hyperlink"/>
            <w:rFonts w:eastAsia="Times New Roman"/>
          </w:rPr>
          <w:t>/publications/details/nhs-efficiency-map</w:t>
        </w:r>
      </w:hyperlink>
      <w:r>
        <w:rPr>
          <w:rFonts w:eastAsia="Times New Roman"/>
        </w:rPr>
        <w:br/>
        <w:t>[The HFMA and NHS Improvement have worked in partnership to update and revise the NHS efficiency map. The map is a tool that promotes best practice in identifying, delivering and monitoring cost improvement programm</w:t>
      </w:r>
      <w:r>
        <w:rPr>
          <w:rFonts w:eastAsia="Times New Roman"/>
        </w:rPr>
        <w:t>es (CIPs) in the NHS. The map contains links to a range of tools and guidance to help NHS bodies improve their efficiency. Case study for May 2017: Theatre management.]</w:t>
      </w:r>
      <w:r>
        <w:rPr>
          <w:rFonts w:eastAsia="Times New Roman"/>
        </w:rPr>
        <w:br/>
      </w:r>
      <w:r>
        <w:rPr>
          <w:rFonts w:eastAsia="Times New Roman"/>
          <w:i/>
          <w:iCs/>
        </w:rPr>
        <w:t>Freely available online</w:t>
      </w:r>
      <w:r>
        <w:rPr>
          <w:rFonts w:eastAsia="Times New Roman"/>
        </w:rPr>
        <w:br/>
      </w:r>
      <w:r>
        <w:rPr>
          <w:rFonts w:eastAsia="Times New Roman"/>
        </w:rPr>
        <w:br/>
      </w:r>
      <w:hyperlink r:id="rId228" w:history="1">
        <w:r>
          <w:rPr>
            <w:rStyle w:val="Hyperlink"/>
            <w:rFonts w:eastAsia="Times New Roman"/>
            <w:b/>
            <w:bCs/>
          </w:rPr>
          <w:t>Organisation patient safety incident reports: 22 March 2017.</w:t>
        </w:r>
      </w:hyperlink>
      <w:r>
        <w:rPr>
          <w:rFonts w:eastAsia="Times New Roman"/>
        </w:rPr>
        <w:br/>
      </w:r>
      <w:proofErr w:type="gramStart"/>
      <w:r>
        <w:rPr>
          <w:rFonts w:eastAsia="Times New Roman"/>
        </w:rPr>
        <w:t>NHS Improvement; 2017.</w:t>
      </w:r>
      <w:proofErr w:type="gramEnd"/>
      <w:r>
        <w:rPr>
          <w:rFonts w:eastAsia="Times New Roman"/>
        </w:rPr>
        <w:br/>
      </w:r>
      <w:hyperlink r:id="rId229" w:history="1">
        <w:r>
          <w:rPr>
            <w:rStyle w:val="Hyperlink"/>
            <w:rFonts w:eastAsia="Times New Roman"/>
          </w:rPr>
          <w:t>https://</w:t>
        </w:r>
        <w:r>
          <w:rPr>
            <w:rStyle w:val="Hyperlink"/>
            <w:rFonts w:eastAsia="Times New Roman"/>
          </w:rPr>
          <w:t>improvement.nhs.uk/resources/organisation-patient-safety-incident-reports-22-march-2017/</w:t>
        </w:r>
      </w:hyperlink>
      <w:r>
        <w:rPr>
          <w:rFonts w:eastAsia="Times New Roman"/>
        </w:rPr>
        <w:br/>
        <w:t>[Every six months we publish national statistics of the organisation patient safety incident reports. This is data for NHS providers on the breakdown of patient safety</w:t>
      </w:r>
      <w:r>
        <w:rPr>
          <w:rFonts w:eastAsia="Times New Roman"/>
        </w:rPr>
        <w:t xml:space="preserve"> incidents they have reported to the NRLS.]</w:t>
      </w:r>
      <w:r>
        <w:rPr>
          <w:rFonts w:eastAsia="Times New Roman"/>
        </w:rPr>
        <w:br/>
      </w:r>
      <w:r>
        <w:rPr>
          <w:rFonts w:eastAsia="Times New Roman"/>
          <w:i/>
          <w:iCs/>
        </w:rPr>
        <w:t>Freely available online</w:t>
      </w:r>
      <w:r>
        <w:rPr>
          <w:rFonts w:eastAsia="Times New Roman"/>
        </w:rPr>
        <w:br/>
      </w:r>
      <w:r>
        <w:rPr>
          <w:rFonts w:eastAsia="Times New Roman"/>
        </w:rPr>
        <w:br/>
      </w:r>
      <w:hyperlink r:id="rId230" w:history="1">
        <w:r>
          <w:rPr>
            <w:rStyle w:val="Hyperlink"/>
            <w:rFonts w:eastAsia="Times New Roman"/>
            <w:b/>
            <w:bCs/>
          </w:rPr>
          <w:t>Organising care at the NHS front line: who is responsible?</w:t>
        </w:r>
      </w:hyperlink>
      <w:r>
        <w:rPr>
          <w:rFonts w:eastAsia="Times New Roman"/>
        </w:rPr>
        <w:br/>
      </w:r>
      <w:proofErr w:type="gramStart"/>
      <w:r>
        <w:rPr>
          <w:rFonts w:eastAsia="Times New Roman"/>
        </w:rPr>
        <w:t>King's Fund; 2017.</w:t>
      </w:r>
      <w:proofErr w:type="gramEnd"/>
      <w:r>
        <w:rPr>
          <w:rFonts w:eastAsia="Times New Roman"/>
        </w:rPr>
        <w:br/>
      </w:r>
      <w:hyperlink r:id="rId231" w:history="1">
        <w:r>
          <w:rPr>
            <w:rStyle w:val="Hyperlink"/>
            <w:rFonts w:eastAsia="Times New Roman"/>
          </w:rPr>
          <w:t>https://www.kingsfund.org.uk/sites</w:t>
        </w:r>
        <w:r>
          <w:rPr>
            <w:rStyle w:val="Hyperlink"/>
            <w:rFonts w:eastAsia="Times New Roman"/>
          </w:rPr>
          <w:t>/files/kf/field/field_publication_file/Organising_care_NHS_front_line_Kings_Fund_May_2017.pdf</w:t>
        </w:r>
      </w:hyperlink>
      <w:r>
        <w:rPr>
          <w:rFonts w:eastAsia="Times New Roman"/>
        </w:rPr>
        <w:br/>
        <w:t>[What are the challenges facing frontline clinicians today and what could they do to improve the quality of care? This report presents a range of views from clini</w:t>
      </w:r>
      <w:r>
        <w:rPr>
          <w:rFonts w:eastAsia="Times New Roman"/>
        </w:rPr>
        <w:t>cians, managers, quality improvement champions and patients.]</w:t>
      </w:r>
      <w:r>
        <w:rPr>
          <w:rFonts w:eastAsia="Times New Roman"/>
        </w:rPr>
        <w:br/>
      </w:r>
      <w:proofErr w:type="gramStart"/>
      <w:r>
        <w:rPr>
          <w:rFonts w:eastAsia="Times New Roman"/>
          <w:i/>
          <w:iCs/>
        </w:rPr>
        <w:t>Freely available online</w:t>
      </w:r>
      <w:r>
        <w:rPr>
          <w:rFonts w:eastAsia="Times New Roman"/>
        </w:rPr>
        <w:br/>
      </w:r>
      <w:r>
        <w:rPr>
          <w:rFonts w:eastAsia="Times New Roman"/>
        </w:rPr>
        <w:br/>
      </w:r>
      <w:hyperlink r:id="rId232" w:history="1">
        <w:r>
          <w:rPr>
            <w:rStyle w:val="Hyperlink"/>
            <w:rFonts w:eastAsia="Times New Roman"/>
            <w:b/>
            <w:bCs/>
          </w:rPr>
          <w:t>Spotlight on Safety Volume 4</w:t>
        </w:r>
      </w:hyperlink>
      <w:r>
        <w:rPr>
          <w:rFonts w:eastAsia="Times New Roman"/>
        </w:rPr>
        <w:br/>
        <w:t>Whittington Health; 2017.</w:t>
      </w:r>
      <w:proofErr w:type="gramEnd"/>
      <w:r>
        <w:rPr>
          <w:rFonts w:eastAsia="Times New Roman"/>
        </w:rPr>
        <w:br/>
      </w:r>
      <w:hyperlink r:id="rId233" w:history="1">
        <w:r>
          <w:rPr>
            <w:rStyle w:val="Hyperlink"/>
            <w:rFonts w:eastAsia="Times New Roman"/>
          </w:rPr>
          <w:t>http://whittnet.whittington.nhs.uk/default.asp?c=28713&amp;q=spotlight%20on%20safety</w:t>
        </w:r>
      </w:hyperlink>
      <w:r>
        <w:rPr>
          <w:rFonts w:eastAsia="Times New Roman"/>
        </w:rPr>
        <w:br/>
        <w:t>[Whittington Health Spotlight on Safety Update March 2017 Topics cover: safeguarding, falls, ma</w:t>
      </w:r>
      <w:r>
        <w:rPr>
          <w:rFonts w:eastAsia="Times New Roman"/>
        </w:rPr>
        <w:t xml:space="preserve">lnutrition and pressure ulcers </w:t>
      </w:r>
      <w:proofErr w:type="gramStart"/>
      <w:r>
        <w:rPr>
          <w:rFonts w:eastAsia="Times New Roman"/>
        </w:rPr>
        <w:t>This</w:t>
      </w:r>
      <w:proofErr w:type="gramEnd"/>
      <w:r>
        <w:rPr>
          <w:rFonts w:eastAsia="Times New Roman"/>
        </w:rPr>
        <w:t xml:space="preserve"> is being sent to members who have expressed an interest in patient safety. Please send any feedback to richardpeacock@nhs.net ]</w:t>
      </w:r>
      <w:r>
        <w:rPr>
          <w:rFonts w:eastAsia="Times New Roman"/>
        </w:rPr>
        <w:br/>
      </w:r>
      <w:r>
        <w:rPr>
          <w:rFonts w:eastAsia="Times New Roman"/>
          <w:i/>
          <w:iCs/>
        </w:rPr>
        <w:t>Available from NHS PCs</w:t>
      </w:r>
      <w:r>
        <w:rPr>
          <w:rFonts w:eastAsia="Times New Roman"/>
        </w:rPr>
        <w:br/>
      </w:r>
      <w:r>
        <w:rPr>
          <w:rFonts w:eastAsia="Times New Roman"/>
        </w:rPr>
        <w:br/>
      </w:r>
      <w:hyperlink r:id="rId234" w:history="1">
        <w:r>
          <w:rPr>
            <w:rStyle w:val="Hyperlink"/>
            <w:rFonts w:eastAsia="Times New Roman"/>
            <w:b/>
            <w:bCs/>
          </w:rPr>
          <w:t>Summary Hos</w:t>
        </w:r>
        <w:r>
          <w:rPr>
            <w:rStyle w:val="Hyperlink"/>
            <w:rFonts w:eastAsia="Times New Roman"/>
            <w:b/>
            <w:bCs/>
          </w:rPr>
          <w:t>pital-level Mortality Indicator (SHMI) - Deaths associated with hospitalisation, England, January 2016 - December 2016 [National Statistic].</w:t>
        </w:r>
      </w:hyperlink>
      <w:r>
        <w:rPr>
          <w:rFonts w:eastAsia="Times New Roman"/>
        </w:rPr>
        <w:br/>
      </w:r>
      <w:proofErr w:type="gramStart"/>
      <w:r>
        <w:rPr>
          <w:rFonts w:eastAsia="Times New Roman"/>
        </w:rPr>
        <w:t>NHS Digital; 2017.</w:t>
      </w:r>
      <w:proofErr w:type="gramEnd"/>
      <w:r>
        <w:rPr>
          <w:rFonts w:eastAsia="Times New Roman"/>
        </w:rPr>
        <w:br/>
      </w:r>
      <w:hyperlink r:id="rId235" w:history="1">
        <w:r>
          <w:rPr>
            <w:rStyle w:val="Hyperlink"/>
            <w:rFonts w:eastAsia="Times New Roman"/>
          </w:rPr>
          <w:t>http://digital.nhs.uk/catalogue/PUB3000</w:t>
        </w:r>
        <w:r>
          <w:rPr>
            <w:rStyle w:val="Hyperlink"/>
            <w:rFonts w:eastAsia="Times New Roman"/>
          </w:rPr>
          <w:t>4</w:t>
        </w:r>
      </w:hyperlink>
      <w:r>
        <w:rPr>
          <w:rFonts w:eastAsia="Times New Roman"/>
        </w:rPr>
        <w:br/>
        <w:t>[The Summary Hospital-level Mortality Indicator (SHMI) is the ratio between the actual number of patients who die following hospitalisation at the trust and the number that would be expected to die on the basis of average England figures, given the chara</w:t>
      </w:r>
      <w:r>
        <w:rPr>
          <w:rFonts w:eastAsia="Times New Roman"/>
        </w:rPr>
        <w:t>cteristics of the patients treated there.]</w:t>
      </w:r>
      <w:r>
        <w:rPr>
          <w:rFonts w:eastAsia="Times New Roman"/>
        </w:rPr>
        <w:br/>
      </w:r>
      <w:r>
        <w:rPr>
          <w:rFonts w:eastAsia="Times New Roman"/>
          <w:i/>
          <w:iCs/>
        </w:rPr>
        <w:t>Freely available online</w:t>
      </w:r>
      <w:r>
        <w:rPr>
          <w:rFonts w:eastAsia="Times New Roman"/>
        </w:rPr>
        <w:br/>
      </w:r>
      <w:r>
        <w:rPr>
          <w:rFonts w:eastAsia="Times New Roman"/>
        </w:rPr>
        <w:br/>
      </w:r>
      <w:hyperlink r:id="rId236" w:history="1">
        <w:r>
          <w:rPr>
            <w:rStyle w:val="Hyperlink"/>
            <w:rFonts w:eastAsia="Times New Roman"/>
            <w:b/>
            <w:bCs/>
          </w:rPr>
          <w:t>The NHS and Social Care: Prospects for Funding, Staffing and Performance into the 2020s.</w:t>
        </w:r>
      </w:hyperlink>
      <w:r>
        <w:rPr>
          <w:rFonts w:eastAsia="Times New Roman"/>
        </w:rPr>
        <w:br/>
      </w:r>
      <w:proofErr w:type="gramStart"/>
      <w:r>
        <w:rPr>
          <w:rFonts w:eastAsia="Times New Roman"/>
        </w:rPr>
        <w:t>London School of Eco</w:t>
      </w:r>
      <w:r>
        <w:rPr>
          <w:rFonts w:eastAsia="Times New Roman"/>
        </w:rPr>
        <w:t>nomics (LSE); 2017.</w:t>
      </w:r>
      <w:proofErr w:type="gramEnd"/>
      <w:r>
        <w:rPr>
          <w:rFonts w:eastAsia="Times New Roman"/>
        </w:rPr>
        <w:br/>
      </w:r>
      <w:hyperlink r:id="rId237" w:history="1">
        <w:r>
          <w:rPr>
            <w:rStyle w:val="Hyperlink"/>
            <w:rFonts w:eastAsia="Times New Roman"/>
          </w:rPr>
          <w:t>http://cep.lse.ac.uk/_new/publications/abstract.asp?index=5431</w:t>
        </w:r>
      </w:hyperlink>
      <w:r>
        <w:rPr>
          <w:rFonts w:eastAsia="Times New Roman"/>
        </w:rPr>
        <w:br/>
        <w:t>[This briefing is part of a series examining key issues relating to the 2017 general election.</w:t>
      </w:r>
      <w:r>
        <w:rPr>
          <w:rFonts w:eastAsia="Times New Roman"/>
        </w:rPr>
        <w:t xml:space="preserve"> It focuses on the forecast for health and care funding, staffing and performance, as well as looking back on the recent service reforms and how they have impacted on quality of care and service delivery. </w:t>
      </w:r>
      <w:proofErr w:type="gramStart"/>
      <w:r>
        <w:rPr>
          <w:rFonts w:eastAsia="Times New Roman"/>
        </w:rPr>
        <w:t>]</w:t>
      </w:r>
      <w:proofErr w:type="gramEnd"/>
      <w:r>
        <w:rPr>
          <w:rFonts w:eastAsia="Times New Roman"/>
        </w:rPr>
        <w:br/>
      </w:r>
      <w:r>
        <w:rPr>
          <w:rFonts w:eastAsia="Times New Roman"/>
          <w:i/>
          <w:iCs/>
        </w:rPr>
        <w:t>Freely available online</w:t>
      </w:r>
      <w:r>
        <w:rPr>
          <w:rFonts w:eastAsia="Times New Roman"/>
        </w:rPr>
        <w:br/>
      </w:r>
      <w:r>
        <w:rPr>
          <w:rFonts w:eastAsia="Times New Roman"/>
        </w:rPr>
        <w:br/>
      </w:r>
      <w:hyperlink r:id="rId238" w:history="1">
        <w:r>
          <w:rPr>
            <w:rStyle w:val="Hyperlink"/>
            <w:rFonts w:eastAsia="Times New Roman"/>
            <w:b/>
            <w:bCs/>
          </w:rPr>
          <w:t>The Winter’s Tale: Leadership lessons from Emergency Departments under pressure</w:t>
        </w:r>
      </w:hyperlink>
      <w:r>
        <w:rPr>
          <w:rFonts w:eastAsia="Times New Roman"/>
        </w:rPr>
        <w:br/>
        <w:t>Institute of Healthcare Management; 2017.</w:t>
      </w:r>
      <w:r>
        <w:rPr>
          <w:rFonts w:eastAsia="Times New Roman"/>
        </w:rPr>
        <w:br/>
      </w:r>
      <w:hyperlink r:id="rId239" w:history="1">
        <w:r>
          <w:rPr>
            <w:rStyle w:val="Hyperlink"/>
            <w:rFonts w:eastAsia="Times New Roman"/>
          </w:rPr>
          <w:t>https://ihm.org.uk/new-i</w:t>
        </w:r>
        <w:r>
          <w:rPr>
            <w:rStyle w:val="Hyperlink"/>
            <w:rFonts w:eastAsia="Times New Roman"/>
          </w:rPr>
          <w:t>hm-report-the-winters-tale</w:t>
        </w:r>
      </w:hyperlink>
      <w:r>
        <w:rPr>
          <w:rFonts w:eastAsia="Times New Roman"/>
        </w:rPr>
        <w:br/>
        <w:t>[The report focuses on the processes and behaviours of the emergency teams that are managing to deliver outstanding results despite the ever increasing challenges. The report is a must for anyone that works in or interacts with A</w:t>
      </w:r>
      <w:r>
        <w:rPr>
          <w:rFonts w:eastAsia="Times New Roman"/>
        </w:rPr>
        <w:t>&amp;E departments or is interested in how human factor changes can positively influence difficult situations.]</w:t>
      </w:r>
      <w:r>
        <w:rPr>
          <w:rFonts w:eastAsia="Times New Roman"/>
        </w:rPr>
        <w:br/>
      </w:r>
      <w:r>
        <w:rPr>
          <w:rFonts w:eastAsia="Times New Roman"/>
          <w:i/>
          <w:iCs/>
        </w:rPr>
        <w:t>Freely available online</w:t>
      </w:r>
      <w:r>
        <w:rPr>
          <w:rFonts w:eastAsia="Times New Roman"/>
        </w:rPr>
        <w:br/>
      </w:r>
      <w:r>
        <w:rPr>
          <w:rFonts w:eastAsia="Times New Roman"/>
        </w:rPr>
        <w:br/>
      </w:r>
      <w:hyperlink r:id="rId240" w:history="1">
        <w:r>
          <w:rPr>
            <w:rStyle w:val="Hyperlink"/>
            <w:rFonts w:eastAsia="Times New Roman"/>
            <w:b/>
            <w:bCs/>
          </w:rPr>
          <w:t>What's go</w:t>
        </w:r>
        <w:r>
          <w:rPr>
            <w:rStyle w:val="Hyperlink"/>
            <w:rFonts w:eastAsia="Times New Roman"/>
            <w:b/>
            <w:bCs/>
          </w:rPr>
          <w:t>ing on in A&amp;E? The key questions answered.</w:t>
        </w:r>
      </w:hyperlink>
      <w:r>
        <w:rPr>
          <w:rFonts w:eastAsia="Times New Roman"/>
        </w:rPr>
        <w:br/>
      </w:r>
      <w:proofErr w:type="gramStart"/>
      <w:r>
        <w:rPr>
          <w:rFonts w:eastAsia="Times New Roman"/>
        </w:rPr>
        <w:t>The King's Fund; 2017.</w:t>
      </w:r>
      <w:proofErr w:type="gramEnd"/>
      <w:r>
        <w:rPr>
          <w:rFonts w:eastAsia="Times New Roman"/>
        </w:rPr>
        <w:br/>
      </w:r>
      <w:hyperlink r:id="rId241" w:history="1">
        <w:r>
          <w:rPr>
            <w:rStyle w:val="Hyperlink"/>
            <w:rFonts w:eastAsia="Times New Roman"/>
          </w:rPr>
          <w:t>https://www.kingsfund.org.uk/projects/urgent-emergency-care/urgent-and-emerg</w:t>
        </w:r>
        <w:r>
          <w:rPr>
            <w:rStyle w:val="Hyperlink"/>
            <w:rFonts w:eastAsia="Times New Roman"/>
          </w:rPr>
          <w:t>ency-care-mythbusters</w:t>
        </w:r>
      </w:hyperlink>
      <w:r>
        <w:rPr>
          <w:rFonts w:eastAsia="Times New Roman"/>
        </w:rPr>
        <w:br/>
        <w:t xml:space="preserve">[Accident and emergency (A&amp;E) waiting times are a key NHS performance metric, and so they generate significant national interest. This report looks at how A&amp;E waiting times have changed over the past few years and explore the complex </w:t>
      </w:r>
      <w:r>
        <w:rPr>
          <w:rFonts w:eastAsia="Times New Roman"/>
        </w:rPr>
        <w:t>causes of the problems in A&amp;E, which reflect wider pressures on the NHS and social care.]</w:t>
      </w:r>
      <w:r>
        <w:rPr>
          <w:rFonts w:eastAsia="Times New Roman"/>
        </w:rPr>
        <w:br/>
      </w:r>
      <w:r>
        <w:rPr>
          <w:rFonts w:eastAsia="Times New Roman"/>
          <w:i/>
          <w:iCs/>
        </w:rPr>
        <w:t>Freely available online</w:t>
      </w:r>
    </w:p>
    <w:p w:rsidR="00000000" w:rsidRDefault="007C18A6">
      <w:pPr>
        <w:pStyle w:val="Heading3"/>
        <w:rPr>
          <w:rFonts w:eastAsia="Times New Roman"/>
        </w:rPr>
      </w:pPr>
      <w:r>
        <w:rPr>
          <w:rFonts w:eastAsia="Times New Roman"/>
        </w:rPr>
        <w:t>Websites</w:t>
      </w:r>
    </w:p>
    <w:p w:rsidR="00000000" w:rsidRDefault="007C18A6">
      <w:pPr>
        <w:spacing w:after="240"/>
        <w:rPr>
          <w:rFonts w:eastAsia="Times New Roman"/>
        </w:rPr>
      </w:pPr>
      <w:r>
        <w:rPr>
          <w:rStyle w:val="Emphasis"/>
          <w:rFonts w:eastAsia="Times New Roman"/>
        </w:rPr>
        <w:t>The following website(s) may be of interest</w:t>
      </w:r>
      <w:proofErr w:type="gramStart"/>
      <w:r>
        <w:rPr>
          <w:rStyle w:val="Emphasis"/>
          <w:rFonts w:eastAsia="Times New Roman"/>
        </w:rPr>
        <w:t>:</w:t>
      </w:r>
      <w:proofErr w:type="gramEnd"/>
      <w:r>
        <w:rPr>
          <w:rFonts w:eastAsia="Times New Roman"/>
        </w:rPr>
        <w:br/>
      </w:r>
      <w:r>
        <w:rPr>
          <w:rFonts w:eastAsia="Times New Roman"/>
        </w:rPr>
        <w:br/>
      </w:r>
      <w:hyperlink r:id="rId242" w:history="1">
        <w:r>
          <w:rPr>
            <w:rStyle w:val="Hyperlink"/>
            <w:rFonts w:eastAsia="Times New Roman"/>
            <w:b/>
            <w:bCs/>
          </w:rPr>
          <w:t>The Q Initiative.</w:t>
        </w:r>
      </w:hyperlink>
      <w:r>
        <w:rPr>
          <w:rFonts w:eastAsia="Times New Roman"/>
        </w:rPr>
        <w:br/>
      </w:r>
      <w:hyperlink r:id="rId243" w:history="1">
        <w:r>
          <w:rPr>
            <w:rStyle w:val="Hyperlink"/>
            <w:rFonts w:eastAsia="Times New Roman"/>
          </w:rPr>
          <w:t>http://www.kssahsn.net/what-we-</w:t>
        </w:r>
        <w:r>
          <w:rPr>
            <w:rStyle w:val="Hyperlink"/>
            <w:rFonts w:eastAsia="Times New Roman"/>
          </w:rPr>
          <w:t>do/better-quality-and-safer-care/leadership-culture-capability/The-Q-Initiative/Pages/default.aspx</w:t>
        </w:r>
      </w:hyperlink>
      <w:r>
        <w:rPr>
          <w:rFonts w:eastAsia="Times New Roman"/>
        </w:rPr>
        <w:br/>
        <w:t>[Q is a national initiative aimed at supporting, and developing, those with health and care improvement expertise. Applications for new Q members are now ope</w:t>
      </w:r>
      <w:r>
        <w:rPr>
          <w:rFonts w:eastAsia="Times New Roman"/>
        </w:rPr>
        <w:t>n across Kent, Surrey and Sussex until 12 June, managed by Kent Surrey Sussex Quality and Patient Safety Collaborative (KSS QPSC). There is no membership fee or minimum time commitment. Q is not a taught programme, but a network of support for those alread</w:t>
      </w:r>
      <w:r>
        <w:rPr>
          <w:rFonts w:eastAsia="Times New Roman"/>
        </w:rPr>
        <w:t xml:space="preserve">y knowledgeable in, or carrying out, improvement. </w:t>
      </w:r>
      <w:proofErr w:type="gramStart"/>
      <w:r>
        <w:rPr>
          <w:rFonts w:eastAsia="Times New Roman"/>
        </w:rPr>
        <w:t>]</w:t>
      </w:r>
      <w:proofErr w:type="gramEnd"/>
      <w:r>
        <w:rPr>
          <w:rFonts w:eastAsia="Times New Roman"/>
        </w:rPr>
        <w:br/>
      </w:r>
      <w:r>
        <w:rPr>
          <w:rFonts w:eastAsia="Times New Roman"/>
          <w:i/>
          <w:iCs/>
        </w:rPr>
        <w:t>Freely available online</w:t>
      </w:r>
    </w:p>
    <w:p w:rsidR="00000000" w:rsidRDefault="007C18A6">
      <w:pPr>
        <w:pStyle w:val="Heading3"/>
        <w:rPr>
          <w:rFonts w:eastAsia="Times New Roman"/>
        </w:rPr>
      </w:pPr>
      <w:r>
        <w:rPr>
          <w:rFonts w:eastAsia="Times New Roman"/>
        </w:rPr>
        <w:t>Skills sessions available from the Library and Knowledge Service</w:t>
      </w:r>
    </w:p>
    <w:p w:rsidR="00A80B11" w:rsidRDefault="007C18A6">
      <w:pPr>
        <w:rPr>
          <w:rFonts w:eastAsia="Times New Roman"/>
        </w:rPr>
      </w:pPr>
      <w:r>
        <w:rPr>
          <w:rFonts w:eastAsia="Times New Roman"/>
          <w:b/>
          <w:bCs/>
        </w:rPr>
        <w:t>Critical Appraisal - other study types</w:t>
      </w:r>
      <w:r>
        <w:rPr>
          <w:rFonts w:eastAsia="Times New Roman"/>
        </w:rPr>
        <w:br/>
      </w:r>
      <w:proofErr w:type="gramStart"/>
      <w:r>
        <w:rPr>
          <w:rFonts w:eastAsia="Times New Roman"/>
        </w:rPr>
        <w:t>This</w:t>
      </w:r>
      <w:proofErr w:type="gramEnd"/>
      <w:r>
        <w:rPr>
          <w:rFonts w:eastAsia="Times New Roman"/>
        </w:rPr>
        <w:t xml:space="preserve"> session covers: Introduction to, or reminder of, Critical Appraisal Skills. During the workshop you will learn about critical appraisal skills, why they are crucial to the workplace and gain practical experience by critically appraising a published ar</w:t>
      </w:r>
      <w:r>
        <w:rPr>
          <w:rFonts w:eastAsia="Times New Roman"/>
        </w:rPr>
        <w:t xml:space="preserve">ticle. </w:t>
      </w:r>
      <w:r>
        <w:rPr>
          <w:rFonts w:eastAsia="Times New Roman"/>
        </w:rPr>
        <w:br/>
      </w:r>
      <w:r>
        <w:rPr>
          <w:rFonts w:eastAsia="Times New Roman"/>
        </w:rPr>
        <w:br/>
        <w:t>29 June 2017</w:t>
      </w:r>
      <w:proofErr w:type="gramStart"/>
      <w:r>
        <w:rPr>
          <w:rFonts w:eastAsia="Times New Roman"/>
        </w:rPr>
        <w:t>,10:30am</w:t>
      </w:r>
      <w:proofErr w:type="gramEnd"/>
      <w:r>
        <w:rPr>
          <w:rFonts w:eastAsia="Times New Roman"/>
        </w:rPr>
        <w:t xml:space="preserve"> - 12:00pm. Library Training Room</w:t>
      </w:r>
      <w:r>
        <w:rPr>
          <w:rFonts w:eastAsia="Times New Roman"/>
        </w:rPr>
        <w:br/>
      </w:r>
      <w:r>
        <w:rPr>
          <w:rFonts w:eastAsia="Times New Roman"/>
        </w:rPr>
        <w:br/>
      </w:r>
      <w:proofErr w:type="gramStart"/>
      <w:r>
        <w:rPr>
          <w:rFonts w:eastAsia="Times New Roman"/>
          <w:i/>
          <w:iCs/>
        </w:rPr>
        <w:t>This</w:t>
      </w:r>
      <w:proofErr w:type="gramEnd"/>
      <w:r>
        <w:rPr>
          <w:rFonts w:eastAsia="Times New Roman"/>
          <w:i/>
          <w:iCs/>
        </w:rPr>
        <w:t xml:space="preserve"> skills session has no organisation restrictions</w:t>
      </w:r>
      <w:r>
        <w:rPr>
          <w:rFonts w:eastAsia="Times New Roman"/>
        </w:rPr>
        <w:br/>
      </w:r>
      <w:r>
        <w:rPr>
          <w:rFonts w:eastAsia="Times New Roman"/>
        </w:rPr>
        <w:br/>
      </w:r>
      <w:r>
        <w:rPr>
          <w:rFonts w:eastAsia="Times New Roman"/>
        </w:rPr>
        <w:br/>
        <w:t>This skills session has no job role restrictions</w:t>
      </w:r>
      <w:r>
        <w:rPr>
          <w:rFonts w:eastAsia="Times New Roman"/>
        </w:rPr>
        <w:br/>
      </w:r>
      <w:r>
        <w:rPr>
          <w:rFonts w:eastAsia="Times New Roman"/>
        </w:rPr>
        <w:br/>
        <w:t>If you would like to attend one of our skills sessions, please contact mark.chambers@nu</w:t>
      </w:r>
      <w:r>
        <w:rPr>
          <w:rFonts w:eastAsia="Times New Roman"/>
        </w:rPr>
        <w:t>th.nhs.uk to book a place.</w:t>
      </w:r>
    </w:p>
    <w:sectPr w:rsidR="00A80B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361"/>
    <w:rsid w:val="007C18A6"/>
    <w:rsid w:val="00A80B11"/>
    <w:rsid w:val="00EB5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kingsfund.org.uk/publications/articles/how-nhs-performing-june-2017" TargetMode="External"/><Relationship Id="rId21" Type="http://schemas.openxmlformats.org/officeDocument/2006/relationships/hyperlink" Target="http://qualitysafety.bmj.com/cgi/content/short/26/7/519?rss=1" TargetMode="External"/><Relationship Id="rId42" Type="http://schemas.openxmlformats.org/officeDocument/2006/relationships/hyperlink" Target="http://search.ebscohost.com/login.aspx?direct=true&amp;db=c8h&amp;AN=122992026&amp;site=ehost-live" TargetMode="External"/><Relationship Id="rId63" Type="http://schemas.openxmlformats.org/officeDocument/2006/relationships/hyperlink" Target="http://journals.sagepub.com/doi/full/10.1177/1356262217704776" TargetMode="External"/><Relationship Id="rId84" Type="http://schemas.openxmlformats.org/officeDocument/2006/relationships/hyperlink" Target="http://intralive/news/2017/june/grand-round-july-11-beyond-viral-suppression-hiv-for-the-long-term/" TargetMode="External"/><Relationship Id="rId138" Type="http://schemas.openxmlformats.org/officeDocument/2006/relationships/hyperlink" Target="http://digital.nhs.uk/catalogue/PUB30004" TargetMode="External"/><Relationship Id="rId159" Type="http://schemas.openxmlformats.org/officeDocument/2006/relationships/hyperlink" Target="http://qualitysafety.bmj.com/cgi/content/short/26/6/475?rss=1" TargetMode="External"/><Relationship Id="rId170" Type="http://schemas.openxmlformats.org/officeDocument/2006/relationships/hyperlink" Target="http://qir.bmj.com/cgi/content/short/6/1/u207103.w3042?rss=1" TargetMode="External"/><Relationship Id="rId191" Type="http://schemas.openxmlformats.org/officeDocument/2006/relationships/hyperlink" Target="http://search.ebscohost.com/login.aspx?direct=true&amp;db=c8h&amp;AN=122992175&amp;site=ehost-live" TargetMode="External"/><Relationship Id="rId205" Type="http://schemas.openxmlformats.org/officeDocument/2006/relationships/hyperlink" Target="http://www.nhsemployers.org/your-workforce/retain-and-improve/raising-concerns-at-work-and-whistleblowing/draw-the-line" TargetMode="External"/><Relationship Id="rId226" Type="http://schemas.openxmlformats.org/officeDocument/2006/relationships/hyperlink" Target="https://www.hfma.org.uk/publications/details/nhs-efficiency-map" TargetMode="External"/><Relationship Id="rId107" Type="http://schemas.openxmlformats.org/officeDocument/2006/relationships/hyperlink" Target="http://www.health.org.uk/publication/election-briefing-quality-care-english-nhs" TargetMode="External"/><Relationship Id="rId11" Type="http://schemas.openxmlformats.org/officeDocument/2006/relationships/hyperlink" Target="http://qualitysafety.bmj.com/cgi/content/short/26/6/466?rss=1" TargetMode="External"/><Relationship Id="rId32" Type="http://schemas.openxmlformats.org/officeDocument/2006/relationships/hyperlink" Target="http://search.ebscohost.com/login.aspx?direct=true&amp;db=c8h&amp;AN=122773643&amp;site=ehost-live" TargetMode="External"/><Relationship Id="rId53" Type="http://schemas.openxmlformats.org/officeDocument/2006/relationships/hyperlink" Target="https://www.ncbi.nlm.nih.gov/pubmed/26722007" TargetMode="External"/><Relationship Id="rId74" Type="http://schemas.openxmlformats.org/officeDocument/2006/relationships/hyperlink" Target="http://qualitysafety.bmj.com/cgi/content/short/26/7/542?rss=1" TargetMode="External"/><Relationship Id="rId128" Type="http://schemas.openxmlformats.org/officeDocument/2006/relationships/hyperlink" Target="https://improvement.nhs.uk/resources/organisation-patient-safety-incident-reports-22-march-2017/" TargetMode="External"/><Relationship Id="rId149" Type="http://schemas.openxmlformats.org/officeDocument/2006/relationships/hyperlink" Target="https://www.gov.uk/drug-safety-update/new-cpd-e-learning-module-on-reporting-suspected-adverse-drug-reactions" TargetMode="External"/><Relationship Id="rId5" Type="http://schemas.openxmlformats.org/officeDocument/2006/relationships/hyperlink" Target="http://journals.sagepub.com/doi/full/10.1177/1356262217701341" TargetMode="External"/><Relationship Id="rId95" Type="http://schemas.openxmlformats.org/officeDocument/2006/relationships/hyperlink" Target="https://www.rcn.org.uk/professional-development/publications/pub-006153" TargetMode="External"/><Relationship Id="rId160" Type="http://schemas.openxmlformats.org/officeDocument/2006/relationships/hyperlink" Target="http://emj.bmj.com/content/34/6/391" TargetMode="External"/><Relationship Id="rId181" Type="http://schemas.openxmlformats.org/officeDocument/2006/relationships/hyperlink" Target="http://qualitysafety.bmj.com/cgi/content/short/26/7/530?rss=1" TargetMode="External"/><Relationship Id="rId216" Type="http://schemas.openxmlformats.org/officeDocument/2006/relationships/hyperlink" Target="https://www.kingsfund.org.uk/publications/articles/how-nhs-performing-june-2017" TargetMode="External"/><Relationship Id="rId237" Type="http://schemas.openxmlformats.org/officeDocument/2006/relationships/hyperlink" Target="http://cep.lse.ac.uk/_new/publications/abstract.asp?index=5431" TargetMode="External"/><Relationship Id="rId22" Type="http://schemas.openxmlformats.org/officeDocument/2006/relationships/hyperlink" Target="http://qualitysafety.bmj.com/cgi/content/short/26/7/569?rss=1" TargetMode="External"/><Relationship Id="rId43" Type="http://schemas.openxmlformats.org/officeDocument/2006/relationships/hyperlink" Target="http://search.ebscohost.com/login.aspx?direct=true&amp;db=c8h&amp;AN=122991989&amp;site=ehost-live" TargetMode="External"/><Relationship Id="rId64" Type="http://schemas.openxmlformats.org/officeDocument/2006/relationships/hyperlink" Target="http://qualitysafety.bmj.com/cgi/content/short/26/5/417?rss=1" TargetMode="External"/><Relationship Id="rId118" Type="http://schemas.openxmlformats.org/officeDocument/2006/relationships/hyperlink" Target="https://www.kingsfund.org.uk/publications/leading-across-health-and-care-system" TargetMode="External"/><Relationship Id="rId139" Type="http://schemas.openxmlformats.org/officeDocument/2006/relationships/hyperlink" Target="http://digital.nhs.uk/catalogue/PUB30004" TargetMode="External"/><Relationship Id="rId85" Type="http://schemas.openxmlformats.org/officeDocument/2006/relationships/hyperlink" Target="http://intralive/news/2017/june/grand-round-july-11-beyond-viral-suppression-hiv-for-the-long-term/" TargetMode="External"/><Relationship Id="rId150" Type="http://schemas.openxmlformats.org/officeDocument/2006/relationships/hyperlink" Target="http://www.kssahsn.net/what-we-do/better-quality-and-safer-care/leadership-culture-capability/The-Q-Initiative/Pages/default.aspx" TargetMode="External"/><Relationship Id="rId171" Type="http://schemas.openxmlformats.org/officeDocument/2006/relationships/hyperlink" Target="http://emj.bmj.com/content/34/4/249" TargetMode="External"/><Relationship Id="rId192" Type="http://schemas.openxmlformats.org/officeDocument/2006/relationships/hyperlink" Target="http://qir.bmj.com/cgi/content/short/6/1/u220946.w7041?rss=1" TargetMode="External"/><Relationship Id="rId206" Type="http://schemas.openxmlformats.org/officeDocument/2006/relationships/hyperlink" Target="http://www.cqc.org.uk/publications/evaluation/driving-improvement-case-studies-eight-nhs-trusts" TargetMode="External"/><Relationship Id="rId227" Type="http://schemas.openxmlformats.org/officeDocument/2006/relationships/hyperlink" Target="https://www.hfma.org.uk/publications/details/nhs-efficiency-map" TargetMode="External"/><Relationship Id="rId201" Type="http://schemas.openxmlformats.org/officeDocument/2006/relationships/hyperlink" Target="http://www.sduhealth.org.uk/delivery/plan.aspx" TargetMode="External"/><Relationship Id="rId222" Type="http://schemas.openxmlformats.org/officeDocument/2006/relationships/hyperlink" Target="http://www.39essex.com/content/wp-content/uploads/2017/06/Mental-Capacity-Report-June-2017-Compendium.pdf" TargetMode="External"/><Relationship Id="rId243" Type="http://schemas.openxmlformats.org/officeDocument/2006/relationships/hyperlink" Target="http://www.kssahsn.net/what-we-do/better-quality-and-safer-care/leadership-culture-capability/The-Q-Initiative/Pages/default.aspx" TargetMode="External"/><Relationship Id="rId12" Type="http://schemas.openxmlformats.org/officeDocument/2006/relationships/hyperlink" Target="http://search.ebscohost.com/login.aspx?direct=true&amp;db=c8h&amp;AN=122003539&amp;site=ehost-live" TargetMode="External"/><Relationship Id="rId17" Type="http://schemas.openxmlformats.org/officeDocument/2006/relationships/hyperlink" Target="http://search.ebscohost.com/login.aspx?direct=true&amp;db=c8h&amp;AN=122003822&amp;site=ehost-live" TargetMode="External"/><Relationship Id="rId33" Type="http://schemas.openxmlformats.org/officeDocument/2006/relationships/hyperlink" Target="http://qir.bmj.com/cgi/content/short/6/1/u209266.w4648?rss=1" TargetMode="External"/><Relationship Id="rId38" Type="http://schemas.openxmlformats.org/officeDocument/2006/relationships/hyperlink" Target="http://emj.bmj.com/content/34/4/249" TargetMode="External"/><Relationship Id="rId59" Type="http://schemas.openxmlformats.org/officeDocument/2006/relationships/hyperlink" Target="http://ebn.bmj.com/content/20/2/59" TargetMode="External"/><Relationship Id="rId103" Type="http://schemas.openxmlformats.org/officeDocument/2006/relationships/hyperlink" Target="http://www.nhsemployers.org/your-workforce/retain-and-improve/raising-concerns-at-work-and-whistleblowing/draw-the-line" TargetMode="External"/><Relationship Id="rId108" Type="http://schemas.openxmlformats.org/officeDocument/2006/relationships/hyperlink" Target="http://www.qualitywatch.org.uk/cyp" TargetMode="External"/><Relationship Id="rId124" Type="http://schemas.openxmlformats.org/officeDocument/2006/relationships/hyperlink" Target="http://www.39essex.com/content/wp-content/uploads/2017/05/Mental-Capacity-Report-May-2017-Compendium-Screen-Friendly.pdf" TargetMode="External"/><Relationship Id="rId129" Type="http://schemas.openxmlformats.org/officeDocument/2006/relationships/hyperlink" Target="https://improvement.nhs.uk/resources/organisation-patient-safety-incident-reports-22-march-2017/" TargetMode="External"/><Relationship Id="rId54" Type="http://schemas.openxmlformats.org/officeDocument/2006/relationships/hyperlink" Target="http://qualitysafety.bmj.com/cgi/content/short/26/5/350?rss=1" TargetMode="External"/><Relationship Id="rId70" Type="http://schemas.openxmlformats.org/officeDocument/2006/relationships/hyperlink" Target="http://search.ebscohost.com/login.aspx?direct=true&amp;db=c8h&amp;AN=122992175&amp;site=ehost-live" TargetMode="External"/><Relationship Id="rId75" Type="http://schemas.openxmlformats.org/officeDocument/2006/relationships/hyperlink" Target="https://slam.koha-ptfs.co.uk/cgi-bin/koha/opac-detail.pl?biblionumber=31771" TargetMode="External"/><Relationship Id="rId91" Type="http://schemas.openxmlformats.org/officeDocument/2006/relationships/hyperlink" Target="https://www.england.nhs.uk/publication/nhs-urgent-medicine-supply-advanced-service-pilot-toolkit-for-pharmacy-staff/" TargetMode="External"/><Relationship Id="rId96" Type="http://schemas.openxmlformats.org/officeDocument/2006/relationships/hyperlink" Target="http://www.sduhealth.org.uk/delivery/plan.aspx" TargetMode="External"/><Relationship Id="rId140" Type="http://schemas.openxmlformats.org/officeDocument/2006/relationships/hyperlink" Target="http://cep.lse.ac.uk/_new/publications/abstract.asp?index=5440" TargetMode="External"/><Relationship Id="rId145" Type="http://schemas.openxmlformats.org/officeDocument/2006/relationships/hyperlink" Target="https://ihm.org.uk/new-ihm-report-the-winters-tale" TargetMode="External"/><Relationship Id="rId161" Type="http://schemas.openxmlformats.org/officeDocument/2006/relationships/hyperlink" Target="http://qualitysafety.bmj.com/cgi/content/short/26/7/519?rss=1" TargetMode="External"/><Relationship Id="rId166" Type="http://schemas.openxmlformats.org/officeDocument/2006/relationships/hyperlink" Target="http://qir.bmj.com/cgi/content/short/6/1/u214811.w5926?rss=1" TargetMode="External"/><Relationship Id="rId182" Type="http://schemas.openxmlformats.org/officeDocument/2006/relationships/hyperlink" Target="http://qualitysafety.bmj.com/cgi/content/short/26/5/388?rss=1" TargetMode="External"/><Relationship Id="rId187" Type="http://schemas.openxmlformats.org/officeDocument/2006/relationships/hyperlink" Target="http://journals.sagepub.com/doi/full/10.1177/1356262217704776" TargetMode="External"/><Relationship Id="rId217" Type="http://schemas.openxmlformats.org/officeDocument/2006/relationships/hyperlink" Target="https://www.kingsfund.org.uk/publications/articles/how-nhs-performing-june-2017" TargetMode="External"/><Relationship Id="rId1" Type="http://schemas.openxmlformats.org/officeDocument/2006/relationships/styles" Target="styles.xml"/><Relationship Id="rId6" Type="http://schemas.openxmlformats.org/officeDocument/2006/relationships/hyperlink" Target="http://qualitysafety.bmj.com/cgi/content/short/26/7/572?rss=1" TargetMode="External"/><Relationship Id="rId212" Type="http://schemas.openxmlformats.org/officeDocument/2006/relationships/hyperlink" Target="https://www.nhsproviders.org/resource-library/reports/impact-of-regulation-in-a-shifting-environment" TargetMode="External"/><Relationship Id="rId233" Type="http://schemas.openxmlformats.org/officeDocument/2006/relationships/hyperlink" Target="http://whittnet.whittington.nhs.uk/default.asp?c=28713&amp;q=spotlight%20on%20safety" TargetMode="External"/><Relationship Id="rId238" Type="http://schemas.openxmlformats.org/officeDocument/2006/relationships/hyperlink" Target="https://ihm.org.uk/new-ihm-report-the-winters-tale" TargetMode="External"/><Relationship Id="rId23" Type="http://schemas.openxmlformats.org/officeDocument/2006/relationships/hyperlink" Target="http://search.ebscohost.com/login.aspx?direct=true&amp;db=c8h&amp;AN=122773551&amp;site=ehost-live" TargetMode="External"/><Relationship Id="rId28" Type="http://schemas.openxmlformats.org/officeDocument/2006/relationships/hyperlink" Target="http://qualitysafety.bmj.com/cgi/content/short/26/5/423?rss=1" TargetMode="External"/><Relationship Id="rId49" Type="http://schemas.openxmlformats.org/officeDocument/2006/relationships/hyperlink" Target="http://emj.bmj.com/content/34/5/308" TargetMode="External"/><Relationship Id="rId114" Type="http://schemas.openxmlformats.org/officeDocument/2006/relationships/hyperlink" Target="https://www.gov.uk/government/publications/integration-and-better-care-fund-policy-framework-2017-to-2019" TargetMode="External"/><Relationship Id="rId119" Type="http://schemas.openxmlformats.org/officeDocument/2006/relationships/hyperlink" Target="https://www.kingsfund.org.uk/publications/leading-across-health-and-care-system" TargetMode="External"/><Relationship Id="rId44" Type="http://schemas.openxmlformats.org/officeDocument/2006/relationships/hyperlink" Target="http://qualitysafety.bmj.com/cgi/content/short/26/5/381?rss=1" TargetMode="External"/><Relationship Id="rId60" Type="http://schemas.openxmlformats.org/officeDocument/2006/relationships/hyperlink" Target="http://qir.bmj.com/cgi/content/short/6/1/u211253.w4529?rss=1" TargetMode="External"/><Relationship Id="rId65" Type="http://schemas.openxmlformats.org/officeDocument/2006/relationships/hyperlink" Target="http://search.ebscohost.com/login.aspx?direct=true&amp;db=c8h&amp;AN=122521410&amp;site=ehost-live" TargetMode="External"/><Relationship Id="rId81" Type="http://schemas.openxmlformats.org/officeDocument/2006/relationships/hyperlink" Target="https://slam.koha-ptfs.co.uk/cgi-bin/koha/opac-detail.pl?biblionumber=31932" TargetMode="External"/><Relationship Id="rId86" Type="http://schemas.openxmlformats.org/officeDocument/2006/relationships/hyperlink" Target="https://iris.bsuh.nhs.uk/course/view.php?id=173" TargetMode="External"/><Relationship Id="rId130" Type="http://schemas.openxmlformats.org/officeDocument/2006/relationships/hyperlink" Target="https://www.kingsfund.org.uk/sites/files/kf/field/field_publication_file/Organising_care_NHS_front_line_Kings_Fund_May_2017.pdf" TargetMode="External"/><Relationship Id="rId135" Type="http://schemas.openxmlformats.org/officeDocument/2006/relationships/hyperlink" Target="http://whittnet.whittington.nhs.uk/default.asp?c=28713&amp;q=spotlight%20on%20safety" TargetMode="External"/><Relationship Id="rId151" Type="http://schemas.openxmlformats.org/officeDocument/2006/relationships/hyperlink" Target="http://www.kssahsn.net/what-we-do/better-quality-and-safer-care/leadership-culture-capability/The-Q-Initiative/Pages/default.aspx" TargetMode="External"/><Relationship Id="rId156" Type="http://schemas.openxmlformats.org/officeDocument/2006/relationships/hyperlink" Target="http://qualitysafety.bmj.com/cgi/content/short/26/6/502?rss=1" TargetMode="External"/><Relationship Id="rId177" Type="http://schemas.openxmlformats.org/officeDocument/2006/relationships/hyperlink" Target="http://emj.bmj.com/content/34/5/308" TargetMode="External"/><Relationship Id="rId198" Type="http://schemas.openxmlformats.org/officeDocument/2006/relationships/hyperlink" Target="https://www.eventbrite.co.uk/e/world-elder-abuse-awareness-day-training-event-tickets-34426738301" TargetMode="External"/><Relationship Id="rId172" Type="http://schemas.openxmlformats.org/officeDocument/2006/relationships/hyperlink" Target="http://qualitysafety.bmj.com/cgi/content/short/26/7/583?rss=1" TargetMode="External"/><Relationship Id="rId193" Type="http://schemas.openxmlformats.org/officeDocument/2006/relationships/hyperlink" Target="http://search.ebscohost.com/login.aspx?direct=true&amp;db=c8h&amp;AN=122773594&amp;site=ehost-live" TargetMode="External"/><Relationship Id="rId202" Type="http://schemas.openxmlformats.org/officeDocument/2006/relationships/hyperlink" Target="https://www.kingsfund.org.uk/publications/caring-change" TargetMode="External"/><Relationship Id="rId207" Type="http://schemas.openxmlformats.org/officeDocument/2006/relationships/hyperlink" Target="http://www.cqc.org.uk/publications/evaluation/driving-improvement-case-studies-eight-nhs-trusts" TargetMode="External"/><Relationship Id="rId223" Type="http://schemas.openxmlformats.org/officeDocument/2006/relationships/hyperlink" Target="http://www.39essex.com/content/wp-content/uploads/2017/06/Mental-Capacity-Report-June-2017-Compendium.pdf" TargetMode="External"/><Relationship Id="rId228" Type="http://schemas.openxmlformats.org/officeDocument/2006/relationships/hyperlink" Target="https://improvement.nhs.uk/resources/organisation-patient-safety-incident-reports-22-march-2017/" TargetMode="External"/><Relationship Id="rId244" Type="http://schemas.openxmlformats.org/officeDocument/2006/relationships/fontTable" Target="fontTable.xml"/><Relationship Id="rId13" Type="http://schemas.openxmlformats.org/officeDocument/2006/relationships/hyperlink" Target="http://onlinelibrary.wiley.com/doi/10.1002/gps.4507/full" TargetMode="External"/><Relationship Id="rId18" Type="http://schemas.openxmlformats.org/officeDocument/2006/relationships/hyperlink" Target="http://search.ebscohost.com/login.aspx?direct=true&amp;db=c8h&amp;AN=122521402&amp;site=ehost-live" TargetMode="External"/><Relationship Id="rId39" Type="http://schemas.openxmlformats.org/officeDocument/2006/relationships/hyperlink" Target="http://search.ebscohost.com/login.aspx?direct=true&amp;db=c8h&amp;AN=122106625&amp;site=ehost-live" TargetMode="External"/><Relationship Id="rId109" Type="http://schemas.openxmlformats.org/officeDocument/2006/relationships/hyperlink" Target="http://www.qualitywatch.org.uk/cyp" TargetMode="External"/><Relationship Id="rId34" Type="http://schemas.openxmlformats.org/officeDocument/2006/relationships/hyperlink" Target="http://qir.bmj.com/cgi/content/short/6/1/u223876.w5716?rss=1" TargetMode="External"/><Relationship Id="rId50" Type="http://schemas.openxmlformats.org/officeDocument/2006/relationships/hyperlink" Target="http://search.ebscohost.com/login.aspx?direct=true&amp;db=c8h&amp;AN=122992099&amp;site=ehost-live" TargetMode="External"/><Relationship Id="rId55" Type="http://schemas.openxmlformats.org/officeDocument/2006/relationships/hyperlink" Target="http://qualitysafety.bmj.com/cgi/content/short/26/7/530?rss=1" TargetMode="External"/><Relationship Id="rId76" Type="http://schemas.openxmlformats.org/officeDocument/2006/relationships/hyperlink" Target="https://slam.koha-ptfs.co.uk/cgi-bin/koha/opac-detail.pl?biblionumber=31771" TargetMode="External"/><Relationship Id="rId97" Type="http://schemas.openxmlformats.org/officeDocument/2006/relationships/hyperlink" Target="http://www.sduhealth.org.uk/delivery/plan.aspx" TargetMode="External"/><Relationship Id="rId104" Type="http://schemas.openxmlformats.org/officeDocument/2006/relationships/hyperlink" Target="http://www.cqc.org.uk/publications/evaluation/driving-improvement-case-studies-eight-nhs-trusts" TargetMode="External"/><Relationship Id="rId120" Type="http://schemas.openxmlformats.org/officeDocument/2006/relationships/hyperlink" Target="http://www.39essex.com/content/wp-content/uploads/2017/04/Mental-Capacity-Report-April-2017-Compendium.pdf" TargetMode="External"/><Relationship Id="rId125" Type="http://schemas.openxmlformats.org/officeDocument/2006/relationships/hyperlink" Target="http://www.39essex.com/content/wp-content/uploads/2017/05/Mental-Capacity-Report-May-2017-Compendium-Screen-Friendly.pdf" TargetMode="External"/><Relationship Id="rId141" Type="http://schemas.openxmlformats.org/officeDocument/2006/relationships/hyperlink" Target="http://cep.lse.ac.uk/_new/publications/abstract.asp?index=5440" TargetMode="External"/><Relationship Id="rId146" Type="http://schemas.openxmlformats.org/officeDocument/2006/relationships/hyperlink" Target="https://www.kingsfund.org.uk/projects/urgent-emergency-care/urgent-and-emergency-care-mythbusters" TargetMode="External"/><Relationship Id="rId167" Type="http://schemas.openxmlformats.org/officeDocument/2006/relationships/hyperlink" Target="http://qualitysafety.bmj.com/cgi/content/short/26/6/439?rss=1" TargetMode="External"/><Relationship Id="rId188" Type="http://schemas.openxmlformats.org/officeDocument/2006/relationships/hyperlink" Target="http://qualitysafety.bmj.com/cgi/content/short/26/5/417?rss=1" TargetMode="External"/><Relationship Id="rId7" Type="http://schemas.openxmlformats.org/officeDocument/2006/relationships/hyperlink" Target="http://onlinelibrary.wiley.com/doi/10.1111/bjhp.12249/abstract" TargetMode="External"/><Relationship Id="rId71" Type="http://schemas.openxmlformats.org/officeDocument/2006/relationships/hyperlink" Target="http://qir.bmj.com/cgi/content/short/6/1/u220946.w7041?rss=1" TargetMode="External"/><Relationship Id="rId92" Type="http://schemas.openxmlformats.org/officeDocument/2006/relationships/hyperlink" Target="https://www.rcn.org.uk/professional-development/publications/pub-006047" TargetMode="External"/><Relationship Id="rId162" Type="http://schemas.openxmlformats.org/officeDocument/2006/relationships/hyperlink" Target="http://qualitysafety.bmj.com/cgi/content/short/26/7/569?rss=1" TargetMode="External"/><Relationship Id="rId183" Type="http://schemas.openxmlformats.org/officeDocument/2006/relationships/hyperlink" Target="http://qir.bmj.com/cgi/content/short/6/1/u213103.w5207?rss=1" TargetMode="External"/><Relationship Id="rId213" Type="http://schemas.openxmlformats.org/officeDocument/2006/relationships/hyperlink" Target="https://www.nhsproviders.org/resource-library/reports/impact-of-regulation-in-a-shifting-environment" TargetMode="External"/><Relationship Id="rId218" Type="http://schemas.openxmlformats.org/officeDocument/2006/relationships/hyperlink" Target="https://www.kingsfund.org.uk/publications/leading-across-health-and-care-system" TargetMode="External"/><Relationship Id="rId234" Type="http://schemas.openxmlformats.org/officeDocument/2006/relationships/hyperlink" Target="http://digital.nhs.uk/catalogue/PUB30004" TargetMode="External"/><Relationship Id="rId239" Type="http://schemas.openxmlformats.org/officeDocument/2006/relationships/hyperlink" Target="https://ihm.org.uk/new-ihm-report-the-winters-tale" TargetMode="External"/><Relationship Id="rId2" Type="http://schemas.microsoft.com/office/2007/relationships/stylesWithEffects" Target="stylesWithEffects.xml"/><Relationship Id="rId29" Type="http://schemas.openxmlformats.org/officeDocument/2006/relationships/hyperlink" Target="http://search.ebscohost.com/login.aspx?direct=true&amp;db=c8h&amp;AN=121207109&amp;site=ehost-live" TargetMode="External"/><Relationship Id="rId24" Type="http://schemas.openxmlformats.org/officeDocument/2006/relationships/hyperlink" Target="https://www.ncbi.nlm.nih.gov/pubmed/28216413" TargetMode="External"/><Relationship Id="rId40" Type="http://schemas.openxmlformats.org/officeDocument/2006/relationships/hyperlink" Target="https://www.journalslibrary.nihr.ac.uk/hsdr/hsdr05090/" TargetMode="External"/><Relationship Id="rId45" Type="http://schemas.openxmlformats.org/officeDocument/2006/relationships/hyperlink" Target="http://qualitysafety.bmj.com/cgi/content/short/26/6/508?rss=1" TargetMode="External"/><Relationship Id="rId66" Type="http://schemas.openxmlformats.org/officeDocument/2006/relationships/hyperlink" Target="http://qir.bmj.com/cgi/content/short/6/1/u209155.w3729?rss=1" TargetMode="External"/><Relationship Id="rId87" Type="http://schemas.openxmlformats.org/officeDocument/2006/relationships/hyperlink" Target="https://iris.bsuh.nhs.uk/course/view.php?id=173" TargetMode="External"/><Relationship Id="rId110" Type="http://schemas.openxmlformats.org/officeDocument/2006/relationships/hyperlink" Target="https://www.nhsproviders.org/resource-library/reports/impact-of-regulation-in-a-shifting-environment" TargetMode="External"/><Relationship Id="rId115" Type="http://schemas.openxmlformats.org/officeDocument/2006/relationships/hyperlink" Target="https://www.gov.uk/government/publications/integration-and-better-care-fund-policy-framework-2017-to-2019" TargetMode="External"/><Relationship Id="rId131" Type="http://schemas.openxmlformats.org/officeDocument/2006/relationships/hyperlink" Target="https://www.kingsfund.org.uk/sites/files/kf/field/field_publication_file/Organising_care_NHS_front_line_Kings_Fund_May_2017.pdf" TargetMode="External"/><Relationship Id="rId136" Type="http://schemas.openxmlformats.org/officeDocument/2006/relationships/hyperlink" Target="http://www.rcpch.ac.uk/state-of-child-health/stp" TargetMode="External"/><Relationship Id="rId157" Type="http://schemas.openxmlformats.org/officeDocument/2006/relationships/hyperlink" Target="http://search.ebscohost.com/login.aspx?direct=true&amp;db=c8h&amp;AN=122003822&amp;site=ehost-live" TargetMode="External"/><Relationship Id="rId178" Type="http://schemas.openxmlformats.org/officeDocument/2006/relationships/hyperlink" Target="http://search.ebscohost.com/login.aspx?direct=true&amp;db=c8h&amp;AN=122992099&amp;site=ehost-live" TargetMode="External"/><Relationship Id="rId61" Type="http://schemas.openxmlformats.org/officeDocument/2006/relationships/hyperlink" Target="http://qualitysafety.bmj.com/cgi/content/short/26/6/433?rss=1" TargetMode="External"/><Relationship Id="rId82" Type="http://schemas.openxmlformats.org/officeDocument/2006/relationships/hyperlink" Target="https://slam.koha-ptfs.co.uk/cgi-bin/koha/opac-detail.pl?biblionumber=31754" TargetMode="External"/><Relationship Id="rId152" Type="http://schemas.openxmlformats.org/officeDocument/2006/relationships/hyperlink" Target="http://journals.sagepub.com/doi/full/10.1177/1356262217701341" TargetMode="External"/><Relationship Id="rId173" Type="http://schemas.openxmlformats.org/officeDocument/2006/relationships/hyperlink" Target="http://qualitysafety.bmj.com/cgi/content/short/26/5/381?rss=1" TargetMode="External"/><Relationship Id="rId194" Type="http://schemas.openxmlformats.org/officeDocument/2006/relationships/hyperlink" Target="http://qualitysafety.bmj.com/cgi/content/short/26/7/522?rss=1" TargetMode="External"/><Relationship Id="rId199" Type="http://schemas.openxmlformats.org/officeDocument/2006/relationships/hyperlink" Target="https://www.eventbrite.co.uk/e/world-elder-abuse-awareness-day-training-event-tickets-34426738301" TargetMode="External"/><Relationship Id="rId203" Type="http://schemas.openxmlformats.org/officeDocument/2006/relationships/hyperlink" Target="https://www.kingsfund.org.uk/publications/caring-change" TargetMode="External"/><Relationship Id="rId208" Type="http://schemas.openxmlformats.org/officeDocument/2006/relationships/hyperlink" Target="http://www.health.org.uk/publication/election-briefing-quality-care-english-nhs" TargetMode="External"/><Relationship Id="rId229" Type="http://schemas.openxmlformats.org/officeDocument/2006/relationships/hyperlink" Target="https://improvement.nhs.uk/resources/organisation-patient-safety-incident-reports-22-march-2017/" TargetMode="External"/><Relationship Id="rId19" Type="http://schemas.openxmlformats.org/officeDocument/2006/relationships/hyperlink" Target="http://qualitysafety.bmj.com/cgi/content/short/26/6/475?rss=1" TargetMode="External"/><Relationship Id="rId224" Type="http://schemas.openxmlformats.org/officeDocument/2006/relationships/hyperlink" Target="http://www.39essex.com/content/wp-content/uploads/2017/05/Mental-Capacity-Report-May-2017-Compendium-Screen-Friendly.pdf" TargetMode="External"/><Relationship Id="rId240" Type="http://schemas.openxmlformats.org/officeDocument/2006/relationships/hyperlink" Target="https://www.kingsfund.org.uk/projects/urgent-emergency-care/urgent-and-emergency-care-mythbusters" TargetMode="External"/><Relationship Id="rId245" Type="http://schemas.openxmlformats.org/officeDocument/2006/relationships/theme" Target="theme/theme1.xml"/><Relationship Id="rId14" Type="http://schemas.openxmlformats.org/officeDocument/2006/relationships/hyperlink" Target="http://qualitysafety.bmj.com/cgi/content/short/26/6/502?rss=1" TargetMode="External"/><Relationship Id="rId30" Type="http://schemas.openxmlformats.org/officeDocument/2006/relationships/hyperlink" Target="http://qir.bmj.com/cgi/content/short/6/1/u214811.w5926?rss=1" TargetMode="External"/><Relationship Id="rId35" Type="http://schemas.openxmlformats.org/officeDocument/2006/relationships/hyperlink" Target="http://qir.bmj.com/cgi/content/short/6/1/u212695.w5059?rss=1" TargetMode="External"/><Relationship Id="rId56" Type="http://schemas.openxmlformats.org/officeDocument/2006/relationships/hyperlink" Target="http://qualitysafety.bmj.com/cgi/content/short/26/5/388?rss=1" TargetMode="External"/><Relationship Id="rId77" Type="http://schemas.openxmlformats.org/officeDocument/2006/relationships/hyperlink" Target="https://slam.koha-ptfs.co.uk/cgi-bin/koha/opac-detail.pl?biblionumber=31921" TargetMode="External"/><Relationship Id="rId100" Type="http://schemas.openxmlformats.org/officeDocument/2006/relationships/hyperlink" Target="https://www.kingsfund.org.uk/publications/caring-change" TargetMode="External"/><Relationship Id="rId105" Type="http://schemas.openxmlformats.org/officeDocument/2006/relationships/hyperlink" Target="http://www.cqc.org.uk/publications/evaluation/driving-improvement-case-studies-eight-nhs-trusts" TargetMode="External"/><Relationship Id="rId126" Type="http://schemas.openxmlformats.org/officeDocument/2006/relationships/hyperlink" Target="https://www.hfma.org.uk/publications/details/nhs-efficiency-map" TargetMode="External"/><Relationship Id="rId147" Type="http://schemas.openxmlformats.org/officeDocument/2006/relationships/hyperlink" Target="https://www.kingsfund.org.uk/projects/urgent-emergency-care/urgent-and-emergency-care-mythbusters" TargetMode="External"/><Relationship Id="rId168" Type="http://schemas.openxmlformats.org/officeDocument/2006/relationships/hyperlink" Target="http://search.ebscohost.com/login.aspx?direct=true&amp;db=c8h&amp;AN=122773643&amp;site=ehost-live" TargetMode="External"/><Relationship Id="rId8" Type="http://schemas.openxmlformats.org/officeDocument/2006/relationships/hyperlink" Target="http://qir.bmj.com/cgi/content/short/6/1/u222156.w8291?rss=1" TargetMode="External"/><Relationship Id="rId51" Type="http://schemas.openxmlformats.org/officeDocument/2006/relationships/hyperlink" Target="http://qualitysafety.bmj.com/cgi/content/short/26/5/357?rss=1" TargetMode="External"/><Relationship Id="rId72" Type="http://schemas.openxmlformats.org/officeDocument/2006/relationships/hyperlink" Target="http://search.ebscohost.com/login.aspx?direct=true&amp;db=c8h&amp;AN=122773594&amp;site=ehost-live" TargetMode="External"/><Relationship Id="rId93" Type="http://schemas.openxmlformats.org/officeDocument/2006/relationships/hyperlink" Target="https://www.rcn.org.uk/professional-development/publications/pub-006047" TargetMode="External"/><Relationship Id="rId98" Type="http://schemas.openxmlformats.org/officeDocument/2006/relationships/hyperlink" Target="https://www.lsbu.ac.uk/about-us/news/critical-review-44-stps-nhs" TargetMode="External"/><Relationship Id="rId121" Type="http://schemas.openxmlformats.org/officeDocument/2006/relationships/hyperlink" Target="http://www.39essex.com/content/wp-content/uploads/2017/04/Mental-Capacity-Report-April-2017-Compendium.pdf" TargetMode="External"/><Relationship Id="rId142" Type="http://schemas.openxmlformats.org/officeDocument/2006/relationships/hyperlink" Target="http://cep.lse.ac.uk/_new/publications/abstract.asp?index=5431" TargetMode="External"/><Relationship Id="rId163" Type="http://schemas.openxmlformats.org/officeDocument/2006/relationships/hyperlink" Target="http://search.ebscohost.com/login.aspx?direct=true&amp;db=c8h&amp;AN=121534880&amp;site=ehost-live" TargetMode="External"/><Relationship Id="rId184" Type="http://schemas.openxmlformats.org/officeDocument/2006/relationships/hyperlink" Target="http://qir.bmj.com/cgi/content/short/6/1/u211253.w4529?rss=1" TargetMode="External"/><Relationship Id="rId189" Type="http://schemas.openxmlformats.org/officeDocument/2006/relationships/hyperlink" Target="http://search.ebscohost.com/login.aspx?direct=true&amp;db=c8h&amp;AN=122521410&amp;site=ehost-live" TargetMode="External"/><Relationship Id="rId219" Type="http://schemas.openxmlformats.org/officeDocument/2006/relationships/hyperlink" Target="https://www.kingsfund.org.uk/publications/leading-across-health-and-care-system" TargetMode="External"/><Relationship Id="rId3" Type="http://schemas.openxmlformats.org/officeDocument/2006/relationships/settings" Target="settings.xml"/><Relationship Id="rId214" Type="http://schemas.openxmlformats.org/officeDocument/2006/relationships/hyperlink" Target="https://www.gov.uk/government/publications/integration-and-better-care-fund-policy-framework-2017-to-2019" TargetMode="External"/><Relationship Id="rId230" Type="http://schemas.openxmlformats.org/officeDocument/2006/relationships/hyperlink" Target="https://www.kingsfund.org.uk/sites/files/kf/field/field_publication_file/Organising_care_NHS_front_line_Kings_Fund_May_2017.pdf" TargetMode="External"/><Relationship Id="rId235" Type="http://schemas.openxmlformats.org/officeDocument/2006/relationships/hyperlink" Target="http://digital.nhs.uk/catalogue/PUB30004" TargetMode="External"/><Relationship Id="rId25" Type="http://schemas.openxmlformats.org/officeDocument/2006/relationships/hyperlink" Target="http://search.ebscohost.com/login.aspx?direct=true&amp;db=c8h&amp;AN=121534880&amp;site=ehost-live" TargetMode="External"/><Relationship Id="rId46" Type="http://schemas.openxmlformats.org/officeDocument/2006/relationships/hyperlink" Target="http://search.ebscohost.com/login.aspx?direct=true&amp;db=c8h&amp;AN=123234732&amp;site=ehost-live" TargetMode="External"/><Relationship Id="rId67" Type="http://schemas.openxmlformats.org/officeDocument/2006/relationships/hyperlink" Target="http://qualitysafety.bmj.com/cgi/content/short/26/4/323?rss=1" TargetMode="External"/><Relationship Id="rId116" Type="http://schemas.openxmlformats.org/officeDocument/2006/relationships/hyperlink" Target="https://www.kingsfund.org.uk/publications/articles/how-nhs-performing-june-2017" TargetMode="External"/><Relationship Id="rId137" Type="http://schemas.openxmlformats.org/officeDocument/2006/relationships/hyperlink" Target="http://www.rcpch.ac.uk/state-of-child-health/stp" TargetMode="External"/><Relationship Id="rId158" Type="http://schemas.openxmlformats.org/officeDocument/2006/relationships/hyperlink" Target="http://search.ebscohost.com/login.aspx?direct=true&amp;db=c8h&amp;AN=122521402&amp;site=ehost-live" TargetMode="External"/><Relationship Id="rId20" Type="http://schemas.openxmlformats.org/officeDocument/2006/relationships/hyperlink" Target="http://emj.bmj.com/content/34/6/391" TargetMode="External"/><Relationship Id="rId41" Type="http://schemas.openxmlformats.org/officeDocument/2006/relationships/hyperlink" Target="http://qualitysafety.bmj.com/cgi/content/short/26/7/583?rss=1" TargetMode="External"/><Relationship Id="rId62" Type="http://schemas.openxmlformats.org/officeDocument/2006/relationships/hyperlink" Target="http://search.ebscohost.com/login.aspx?direct=true&amp;db=c8h&amp;AN=122003815&amp;site=ehost-live" TargetMode="External"/><Relationship Id="rId83" Type="http://schemas.openxmlformats.org/officeDocument/2006/relationships/hyperlink" Target="https://slam.koha-ptfs.co.uk/cgi-bin/koha/opac-detail.pl?biblionumber=32101" TargetMode="External"/><Relationship Id="rId88" Type="http://schemas.openxmlformats.org/officeDocument/2006/relationships/hyperlink" Target="https://www.eventbrite.co.uk/e/world-elder-abuse-awareness-day-training-event-tickets-34426738301" TargetMode="External"/><Relationship Id="rId111" Type="http://schemas.openxmlformats.org/officeDocument/2006/relationships/hyperlink" Target="https://www.nhsproviders.org/resource-library/reports/impact-of-regulation-in-a-shifting-environment" TargetMode="External"/><Relationship Id="rId132" Type="http://schemas.openxmlformats.org/officeDocument/2006/relationships/hyperlink" Target="https://www.rcn.org.uk/professional-development/publications/pub-006195" TargetMode="External"/><Relationship Id="rId153" Type="http://schemas.openxmlformats.org/officeDocument/2006/relationships/hyperlink" Target="http://qualitysafety.bmj.com/cgi/content/short/26/7/572?rss=1" TargetMode="External"/><Relationship Id="rId174" Type="http://schemas.openxmlformats.org/officeDocument/2006/relationships/hyperlink" Target="http://qualitysafety.bmj.com/cgi/content/short/26/6/508?rss=1" TargetMode="External"/><Relationship Id="rId179" Type="http://schemas.openxmlformats.org/officeDocument/2006/relationships/hyperlink" Target="http://qualitysafety.bmj.com/cgi/content/short/26/5/408?rss=1" TargetMode="External"/><Relationship Id="rId195" Type="http://schemas.openxmlformats.org/officeDocument/2006/relationships/hyperlink" Target="http://qualitysafety.bmj.com/cgi/content/short/26/7/542?rss=1" TargetMode="External"/><Relationship Id="rId209" Type="http://schemas.openxmlformats.org/officeDocument/2006/relationships/hyperlink" Target="http://www.health.org.uk/publication/election-briefing-quality-care-english-nhs" TargetMode="External"/><Relationship Id="rId190" Type="http://schemas.openxmlformats.org/officeDocument/2006/relationships/hyperlink" Target="http://qualitysafety.bmj.com/cgi/content/short/26/4/323?rss=1" TargetMode="External"/><Relationship Id="rId204" Type="http://schemas.openxmlformats.org/officeDocument/2006/relationships/hyperlink" Target="http://www.nhsemployers.org/your-workforce/retain-and-improve/raising-concerns-at-work-and-whistleblowing/draw-the-line" TargetMode="External"/><Relationship Id="rId220" Type="http://schemas.openxmlformats.org/officeDocument/2006/relationships/hyperlink" Target="http://www.39essex.com/content/wp-content/uploads/2017/04/Mental-Capacity-Report-April-2017-Compendium.pdf" TargetMode="External"/><Relationship Id="rId225" Type="http://schemas.openxmlformats.org/officeDocument/2006/relationships/hyperlink" Target="http://www.39essex.com/content/wp-content/uploads/2017/05/Mental-Capacity-Report-May-2017-Compendium-Screen-Friendly.pdf" TargetMode="External"/><Relationship Id="rId241" Type="http://schemas.openxmlformats.org/officeDocument/2006/relationships/hyperlink" Target="https://www.kingsfund.org.uk/projects/urgent-emergency-care/urgent-and-emergency-care-mythbusters" TargetMode="External"/><Relationship Id="rId15" Type="http://schemas.openxmlformats.org/officeDocument/2006/relationships/hyperlink" Target="http://qualitysafety.bmj.com/cgi/content/short/26/5/395?rss=1" TargetMode="External"/><Relationship Id="rId36" Type="http://schemas.openxmlformats.org/officeDocument/2006/relationships/hyperlink" Target="http://qir.bmj.com/cgi/content/short/6/1/u212152.w5721?rss=1" TargetMode="External"/><Relationship Id="rId57" Type="http://schemas.openxmlformats.org/officeDocument/2006/relationships/hyperlink" Target="http://qir.bmj.com/cgi/content/short/6/1/u213103.w5207?rss=1" TargetMode="External"/><Relationship Id="rId106" Type="http://schemas.openxmlformats.org/officeDocument/2006/relationships/hyperlink" Target="http://www.health.org.uk/publication/election-briefing-quality-care-english-nhs" TargetMode="External"/><Relationship Id="rId127" Type="http://schemas.openxmlformats.org/officeDocument/2006/relationships/hyperlink" Target="https://www.hfma.org.uk/publications/details/nhs-efficiency-map" TargetMode="External"/><Relationship Id="rId10" Type="http://schemas.openxmlformats.org/officeDocument/2006/relationships/hyperlink" Target="http://search.ebscohost.com/login.aspx?direct=true&amp;db=c8h&amp;AN=122521338&amp;site=ehost-live" TargetMode="External"/><Relationship Id="rId31" Type="http://schemas.openxmlformats.org/officeDocument/2006/relationships/hyperlink" Target="http://qualitysafety.bmj.com/cgi/content/short/26/6/439?rss=1" TargetMode="External"/><Relationship Id="rId52" Type="http://schemas.openxmlformats.org/officeDocument/2006/relationships/hyperlink" Target="http://qualitysafety.bmj.com/cgi/content/short/26/5/408?rss=1" TargetMode="External"/><Relationship Id="rId73" Type="http://schemas.openxmlformats.org/officeDocument/2006/relationships/hyperlink" Target="http://qualitysafety.bmj.com/cgi/content/short/26/7/522?rss=1" TargetMode="External"/><Relationship Id="rId78" Type="http://schemas.openxmlformats.org/officeDocument/2006/relationships/hyperlink" Target="https://slam.koha-ptfs.co.uk/cgi-bin/koha/opac-detail.pl?biblionumber=31960" TargetMode="External"/><Relationship Id="rId94" Type="http://schemas.openxmlformats.org/officeDocument/2006/relationships/hyperlink" Target="https://www.rcn.org.uk/professional-development/publications/pub-006153" TargetMode="External"/><Relationship Id="rId99" Type="http://schemas.openxmlformats.org/officeDocument/2006/relationships/hyperlink" Target="https://www.lsbu.ac.uk/about-us/news/critical-review-44-stps-nhs" TargetMode="External"/><Relationship Id="rId101" Type="http://schemas.openxmlformats.org/officeDocument/2006/relationships/hyperlink" Target="https://www.kingsfund.org.uk/publications/caring-change" TargetMode="External"/><Relationship Id="rId122" Type="http://schemas.openxmlformats.org/officeDocument/2006/relationships/hyperlink" Target="http://www.39essex.com/content/wp-content/uploads/2017/06/Mental-Capacity-Report-June-2017-Compendium.pdf" TargetMode="External"/><Relationship Id="rId143" Type="http://schemas.openxmlformats.org/officeDocument/2006/relationships/hyperlink" Target="http://cep.lse.ac.uk/_new/publications/abstract.asp?index=5431" TargetMode="External"/><Relationship Id="rId148" Type="http://schemas.openxmlformats.org/officeDocument/2006/relationships/hyperlink" Target="https://www.gov.uk/drug-safety-update/new-cpd-e-learning-module-on-reporting-suspected-adverse-drug-reactions" TargetMode="External"/><Relationship Id="rId164" Type="http://schemas.openxmlformats.org/officeDocument/2006/relationships/hyperlink" Target="http://qir.bmj.com/cgi/content/short/6/1/u212969.w5171?rss=1" TargetMode="External"/><Relationship Id="rId169" Type="http://schemas.openxmlformats.org/officeDocument/2006/relationships/hyperlink" Target="http://qir.bmj.com/cgi/content/short/6/1/u209266.w4648?rss=1" TargetMode="External"/><Relationship Id="rId185" Type="http://schemas.openxmlformats.org/officeDocument/2006/relationships/hyperlink" Target="http://qualitysafety.bmj.com/cgi/content/short/26/6/433?rss=1" TargetMode="External"/><Relationship Id="rId4" Type="http://schemas.openxmlformats.org/officeDocument/2006/relationships/webSettings" Target="webSettings.xml"/><Relationship Id="rId9" Type="http://schemas.openxmlformats.org/officeDocument/2006/relationships/hyperlink" Target="http://qualitysafety.bmj.com/cgi/content/short/26/4/296?rss=1" TargetMode="External"/><Relationship Id="rId180" Type="http://schemas.openxmlformats.org/officeDocument/2006/relationships/hyperlink" Target="http://qualitysafety.bmj.com/cgi/content/short/26/5/350?rss=1" TargetMode="External"/><Relationship Id="rId210" Type="http://schemas.openxmlformats.org/officeDocument/2006/relationships/hyperlink" Target="http://www.qualitywatch.org.uk/cyp" TargetMode="External"/><Relationship Id="rId215" Type="http://schemas.openxmlformats.org/officeDocument/2006/relationships/hyperlink" Target="https://www.gov.uk/government/publications/integration-and-better-care-fund-policy-framework-2017-to-2019" TargetMode="External"/><Relationship Id="rId236" Type="http://schemas.openxmlformats.org/officeDocument/2006/relationships/hyperlink" Target="http://cep.lse.ac.uk/_new/publications/abstract.asp?index=5431" TargetMode="External"/><Relationship Id="rId26" Type="http://schemas.openxmlformats.org/officeDocument/2006/relationships/hyperlink" Target="http://qir.bmj.com/cgi/content/short/6/1/u212969.w5171?rss=1" TargetMode="External"/><Relationship Id="rId231" Type="http://schemas.openxmlformats.org/officeDocument/2006/relationships/hyperlink" Target="https://www.kingsfund.org.uk/sites/files/kf/field/field_publication_file/Organising_care_NHS_front_line_Kings_Fund_May_2017.pdf" TargetMode="External"/><Relationship Id="rId47" Type="http://schemas.openxmlformats.org/officeDocument/2006/relationships/hyperlink" Target="http://journals.sagepub.com/doi/full/10.1177/1356262217702814" TargetMode="External"/><Relationship Id="rId68" Type="http://schemas.openxmlformats.org/officeDocument/2006/relationships/hyperlink" Target="http://search.ebscohost.com/login.aspx?direct=true&amp;db=c8h&amp;AN=122769925&amp;site=ehost-live" TargetMode="External"/><Relationship Id="rId89" Type="http://schemas.openxmlformats.org/officeDocument/2006/relationships/hyperlink" Target="https://www.eventbrite.co.uk/e/world-elder-abuse-awareness-day-training-event-tickets-34426738301" TargetMode="External"/><Relationship Id="rId112" Type="http://schemas.openxmlformats.org/officeDocument/2006/relationships/hyperlink" Target="http://www.scie.org.uk/integrated-health-social-care/integration-2020/research" TargetMode="External"/><Relationship Id="rId133" Type="http://schemas.openxmlformats.org/officeDocument/2006/relationships/hyperlink" Target="https://www.rcn.org.uk/professional-development/publications/pub-006195" TargetMode="External"/><Relationship Id="rId154" Type="http://schemas.openxmlformats.org/officeDocument/2006/relationships/hyperlink" Target="http://qualitysafety.bmj.com/cgi/content/short/26/4/296?rss=1" TargetMode="External"/><Relationship Id="rId175" Type="http://schemas.openxmlformats.org/officeDocument/2006/relationships/hyperlink" Target="http://search.ebscohost.com/login.aspx?direct=true&amp;db=c8h&amp;AN=123234732&amp;site=ehost-live" TargetMode="External"/><Relationship Id="rId196" Type="http://schemas.openxmlformats.org/officeDocument/2006/relationships/hyperlink" Target="https://iris.bsuh.nhs.uk/course/view.php?id=173" TargetMode="External"/><Relationship Id="rId200" Type="http://schemas.openxmlformats.org/officeDocument/2006/relationships/hyperlink" Target="http://www.sduhealth.org.uk/delivery/plan.aspx" TargetMode="External"/><Relationship Id="rId16" Type="http://schemas.openxmlformats.org/officeDocument/2006/relationships/hyperlink" Target="http://bjp.rcpsych.org/cgi/content/short/210/4/284?rss=1" TargetMode="External"/><Relationship Id="rId221" Type="http://schemas.openxmlformats.org/officeDocument/2006/relationships/hyperlink" Target="http://www.39essex.com/content/wp-content/uploads/2017/04/Mental-Capacity-Report-April-2017-Compendium.pdf" TargetMode="External"/><Relationship Id="rId242" Type="http://schemas.openxmlformats.org/officeDocument/2006/relationships/hyperlink" Target="http://www.kssahsn.net/what-we-do/better-quality-and-safer-care/leadership-culture-capability/The-Q-Initiative/Pages/default.aspx" TargetMode="External"/><Relationship Id="rId37" Type="http://schemas.openxmlformats.org/officeDocument/2006/relationships/hyperlink" Target="http://qir.bmj.com/cgi/content/short/6/1/u207103.w3042?rss=1" TargetMode="External"/><Relationship Id="rId58" Type="http://schemas.openxmlformats.org/officeDocument/2006/relationships/hyperlink" Target="http://bjsm.bmj.com/content/51/7/586" TargetMode="External"/><Relationship Id="rId79" Type="http://schemas.openxmlformats.org/officeDocument/2006/relationships/hyperlink" Target="https://slam.koha-ptfs.co.uk/cgi-bin/koha/opac-detail.pl?biblionumber=31959" TargetMode="External"/><Relationship Id="rId102" Type="http://schemas.openxmlformats.org/officeDocument/2006/relationships/hyperlink" Target="http://www.nhsemployers.org/your-workforce/retain-and-improve/raising-concerns-at-work-and-whistleblowing/draw-the-line" TargetMode="External"/><Relationship Id="rId123" Type="http://schemas.openxmlformats.org/officeDocument/2006/relationships/hyperlink" Target="http://www.39essex.com/content/wp-content/uploads/2017/06/Mental-Capacity-Report-June-2017-Compendium.pdf" TargetMode="External"/><Relationship Id="rId144" Type="http://schemas.openxmlformats.org/officeDocument/2006/relationships/hyperlink" Target="https://ihm.org.uk/new-ihm-report-the-winters-tale" TargetMode="External"/><Relationship Id="rId90" Type="http://schemas.openxmlformats.org/officeDocument/2006/relationships/hyperlink" Target="https://www.england.nhs.uk/publication/nhs-urgent-medicine-supply-advanced-service-pilot-toolkit-for-pharmacy-staff/" TargetMode="External"/><Relationship Id="rId165" Type="http://schemas.openxmlformats.org/officeDocument/2006/relationships/hyperlink" Target="http://search.ebscohost.com/login.aspx?direct=true&amp;db=c8h&amp;AN=121207109&amp;site=ehost-live" TargetMode="External"/><Relationship Id="rId186" Type="http://schemas.openxmlformats.org/officeDocument/2006/relationships/hyperlink" Target="http://search.ebscohost.com/login.aspx?direct=true&amp;db=c8h&amp;AN=122003815&amp;site=ehost-live" TargetMode="External"/><Relationship Id="rId211" Type="http://schemas.openxmlformats.org/officeDocument/2006/relationships/hyperlink" Target="http://www.qualitywatch.org.uk/cyp" TargetMode="External"/><Relationship Id="rId232" Type="http://schemas.openxmlformats.org/officeDocument/2006/relationships/hyperlink" Target="http://whittnet.whittington.nhs.uk/default.asp?c=28713&amp;q=spotlight%20on%20safety" TargetMode="External"/><Relationship Id="rId27" Type="http://schemas.openxmlformats.org/officeDocument/2006/relationships/hyperlink" Target="http://qir.bmj.com/cgi/content/short/6/1/u214416.w5476?rss=1" TargetMode="External"/><Relationship Id="rId48" Type="http://schemas.openxmlformats.org/officeDocument/2006/relationships/hyperlink" Target="http://emj.bmj.com/content/34/4/237" TargetMode="External"/><Relationship Id="rId69" Type="http://schemas.openxmlformats.org/officeDocument/2006/relationships/hyperlink" Target="http://qir.bmj.com/cgi/content/short/6/1/u212974.w5206?rss=1" TargetMode="External"/><Relationship Id="rId113" Type="http://schemas.openxmlformats.org/officeDocument/2006/relationships/hyperlink" Target="http://www.scie.org.uk/integrated-health-social-care/integration-2020/research" TargetMode="External"/><Relationship Id="rId134" Type="http://schemas.openxmlformats.org/officeDocument/2006/relationships/hyperlink" Target="http://whittnet.whittington.nhs.uk/default.asp?c=28713&amp;q=spotlight%20on%20safety" TargetMode="External"/><Relationship Id="rId80" Type="http://schemas.openxmlformats.org/officeDocument/2006/relationships/hyperlink" Target="https://slam.koha-ptfs.co.uk/cgi-bin/koha/opac-detail.pl?biblionumber=29887" TargetMode="External"/><Relationship Id="rId155" Type="http://schemas.openxmlformats.org/officeDocument/2006/relationships/hyperlink" Target="http://search.ebscohost.com/login.aspx?direct=true&amp;db=c8h&amp;AN=122003539&amp;site=ehost-live" TargetMode="External"/><Relationship Id="rId176" Type="http://schemas.openxmlformats.org/officeDocument/2006/relationships/hyperlink" Target="http://journals.sagepub.com/doi/full/10.1177/1356262217702814" TargetMode="External"/><Relationship Id="rId197" Type="http://schemas.openxmlformats.org/officeDocument/2006/relationships/hyperlink" Target="https://iris.bsuh.nhs.uk/course/view.php?id=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18574</Words>
  <Characters>105876</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
    </vt:vector>
  </TitlesOfParts>
  <Company>Newcastle upon Tyne Hospitals NHS Foundation Trust</Company>
  <LinksUpToDate>false</LinksUpToDate>
  <CharactersWithSpaces>124202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Chambers, Mark</dc:creator>
  <cp:lastModifiedBy>Chambers, Mark</cp:lastModifiedBy>
  <cp:revision>2</cp:revision>
  <dcterms:created xsi:type="dcterms:W3CDTF">2017-06-29T08:19:00Z</dcterms:created>
  <dcterms:modified xsi:type="dcterms:W3CDTF">2017-06-29T08:19:00Z</dcterms:modified>
</cp:coreProperties>
</file>